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B9A" w:rsidRPr="00627176" w:rsidRDefault="00463B9A" w:rsidP="00627176">
      <w:pPr>
        <w:spacing w:line="360" w:lineRule="auto"/>
        <w:jc w:val="center"/>
        <w:rPr>
          <w:rFonts w:ascii="David" w:hAnsi="David" w:cs="David"/>
          <w:b/>
          <w:bCs/>
          <w:sz w:val="32"/>
          <w:szCs w:val="32"/>
          <w:u w:val="single"/>
          <w:rtl/>
        </w:rPr>
      </w:pPr>
      <w:r w:rsidRPr="00627176">
        <w:rPr>
          <w:rFonts w:ascii="David" w:hAnsi="David" w:cs="David"/>
          <w:b/>
          <w:bCs/>
          <w:sz w:val="32"/>
          <w:szCs w:val="32"/>
          <w:u w:val="single"/>
          <w:rtl/>
        </w:rPr>
        <w:t xml:space="preserve">מקדש  </w:t>
      </w:r>
      <w:r w:rsidR="00627176" w:rsidRPr="00627176">
        <w:rPr>
          <w:rFonts w:ascii="David" w:hAnsi="David" w:cs="David"/>
          <w:b/>
          <w:bCs/>
          <w:sz w:val="32"/>
          <w:szCs w:val="32"/>
          <w:rtl/>
        </w:rPr>
        <w:t>יֶב</w:t>
      </w:r>
      <w:r w:rsidR="00627176" w:rsidRPr="00627176">
        <w:rPr>
          <w:rFonts w:ascii="David" w:hAnsi="David" w:cs="David"/>
          <w:b/>
          <w:bCs/>
          <w:sz w:val="32"/>
          <w:szCs w:val="32"/>
          <w:u w:val="single"/>
          <w:rtl/>
        </w:rPr>
        <w:t xml:space="preserve"> </w:t>
      </w:r>
      <w:r w:rsidRPr="00627176">
        <w:rPr>
          <w:rFonts w:ascii="David" w:hAnsi="David" w:cs="David"/>
          <w:b/>
          <w:bCs/>
          <w:sz w:val="32"/>
          <w:szCs w:val="32"/>
          <w:u w:val="single"/>
          <w:rtl/>
        </w:rPr>
        <w:t>(</w:t>
      </w:r>
      <w:proofErr w:type="spellStart"/>
      <w:r w:rsidRPr="00627176">
        <w:rPr>
          <w:rFonts w:ascii="David" w:hAnsi="David" w:cs="David"/>
          <w:b/>
          <w:bCs/>
          <w:sz w:val="32"/>
          <w:szCs w:val="32"/>
          <w:u w:val="single"/>
          <w:rtl/>
        </w:rPr>
        <w:t>אלפנטיין</w:t>
      </w:r>
      <w:proofErr w:type="spellEnd"/>
      <w:r w:rsidRPr="00627176">
        <w:rPr>
          <w:rFonts w:ascii="David" w:hAnsi="David" w:cs="David"/>
          <w:b/>
          <w:bCs/>
          <w:sz w:val="32"/>
          <w:szCs w:val="32"/>
          <w:u w:val="single"/>
          <w:rtl/>
        </w:rPr>
        <w:t>)</w:t>
      </w:r>
      <w:r w:rsidRPr="00627176">
        <w:rPr>
          <w:rFonts w:ascii="David" w:hAnsi="David" w:cs="David" w:hint="cs"/>
          <w:b/>
          <w:bCs/>
          <w:sz w:val="32"/>
          <w:szCs w:val="32"/>
          <w:u w:val="single"/>
          <w:rtl/>
        </w:rPr>
        <w:t xml:space="preserve"> ופפירוס פסח</w:t>
      </w:r>
    </w:p>
    <w:p w:rsidR="003D1ED5" w:rsidRPr="00627176" w:rsidRDefault="003D1ED5" w:rsidP="00463B9A">
      <w:pPr>
        <w:spacing w:line="360" w:lineRule="auto"/>
        <w:jc w:val="center"/>
        <w:rPr>
          <w:rFonts w:ascii="David" w:hAnsi="David" w:cs="David"/>
          <w:b/>
          <w:bCs/>
          <w:sz w:val="28"/>
          <w:szCs w:val="28"/>
          <w:u w:val="single"/>
          <w:rtl/>
        </w:rPr>
      </w:pPr>
      <w:r w:rsidRPr="00627176">
        <w:rPr>
          <w:rFonts w:ascii="David" w:hAnsi="David" w:cs="David" w:hint="cs"/>
          <w:b/>
          <w:bCs/>
          <w:sz w:val="28"/>
          <w:szCs w:val="28"/>
          <w:u w:val="single"/>
          <w:rtl/>
        </w:rPr>
        <w:t>דוד שפירא</w:t>
      </w:r>
    </w:p>
    <w:p w:rsidR="00321525" w:rsidRPr="00627176" w:rsidRDefault="005022C2" w:rsidP="00D66D95">
      <w:pPr>
        <w:spacing w:line="360" w:lineRule="auto"/>
        <w:jc w:val="both"/>
        <w:rPr>
          <w:rFonts w:ascii="David" w:hAnsi="David" w:cs="David"/>
          <w:sz w:val="28"/>
          <w:szCs w:val="28"/>
          <w:rtl/>
        </w:rPr>
      </w:pPr>
      <w:r w:rsidRPr="00627176">
        <w:rPr>
          <w:rFonts w:ascii="David" w:hAnsi="David" w:cs="David" w:hint="cs"/>
          <w:sz w:val="28"/>
          <w:szCs w:val="28"/>
          <w:rtl/>
        </w:rPr>
        <w:t>במערות שב</w:t>
      </w:r>
      <w:r w:rsidR="00C451A7" w:rsidRPr="00627176">
        <w:rPr>
          <w:rFonts w:ascii="David" w:hAnsi="David" w:cs="David" w:hint="cs"/>
          <w:sz w:val="28"/>
          <w:szCs w:val="28"/>
          <w:rtl/>
        </w:rPr>
        <w:t>קומראן</w:t>
      </w:r>
      <w:r w:rsidRPr="00627176">
        <w:rPr>
          <w:rFonts w:ascii="David" w:hAnsi="David" w:cs="David" w:hint="cs"/>
          <w:sz w:val="28"/>
          <w:szCs w:val="28"/>
          <w:rtl/>
        </w:rPr>
        <w:t>,</w:t>
      </w:r>
      <w:r w:rsidR="00C451A7" w:rsidRPr="00627176">
        <w:rPr>
          <w:rFonts w:ascii="David" w:hAnsi="David" w:cs="David" w:hint="cs"/>
          <w:sz w:val="28"/>
          <w:szCs w:val="28"/>
          <w:rtl/>
        </w:rPr>
        <w:t xml:space="preserve"> התגלו מגילות ופרגמנטים של כ</w:t>
      </w:r>
      <w:r w:rsidRPr="00627176">
        <w:rPr>
          <w:rFonts w:ascii="David" w:hAnsi="David" w:cs="David" w:hint="cs"/>
          <w:sz w:val="28"/>
          <w:szCs w:val="28"/>
          <w:rtl/>
        </w:rPr>
        <w:t>"</w:t>
      </w:r>
      <w:r w:rsidR="00C451A7" w:rsidRPr="00627176">
        <w:rPr>
          <w:rFonts w:ascii="David" w:hAnsi="David" w:cs="David" w:hint="cs"/>
          <w:sz w:val="28"/>
          <w:szCs w:val="28"/>
          <w:rtl/>
        </w:rPr>
        <w:t>ג מתוך כ</w:t>
      </w:r>
      <w:r w:rsidRPr="00627176">
        <w:rPr>
          <w:rFonts w:ascii="David" w:hAnsi="David" w:cs="David" w:hint="cs"/>
          <w:sz w:val="28"/>
          <w:szCs w:val="28"/>
          <w:rtl/>
        </w:rPr>
        <w:t>"</w:t>
      </w:r>
      <w:r w:rsidR="00C451A7" w:rsidRPr="00627176">
        <w:rPr>
          <w:rFonts w:ascii="David" w:hAnsi="David" w:cs="David" w:hint="cs"/>
          <w:sz w:val="28"/>
          <w:szCs w:val="28"/>
          <w:rtl/>
        </w:rPr>
        <w:t xml:space="preserve">ד ספרי </w:t>
      </w:r>
      <w:r w:rsidRPr="00627176">
        <w:rPr>
          <w:rFonts w:ascii="David" w:hAnsi="David" w:cs="David" w:hint="cs"/>
          <w:sz w:val="28"/>
          <w:szCs w:val="28"/>
          <w:rtl/>
        </w:rPr>
        <w:t>התנ"ך</w:t>
      </w:r>
      <w:r w:rsidR="00C451A7" w:rsidRPr="00627176">
        <w:rPr>
          <w:rFonts w:ascii="David" w:hAnsi="David" w:cs="David" w:hint="cs"/>
          <w:sz w:val="28"/>
          <w:szCs w:val="28"/>
          <w:rtl/>
        </w:rPr>
        <w:t xml:space="preserve">. </w:t>
      </w:r>
      <w:r w:rsidRPr="00627176">
        <w:rPr>
          <w:rFonts w:ascii="David" w:hAnsi="David" w:cs="David" w:hint="cs"/>
          <w:sz w:val="28"/>
          <w:szCs w:val="28"/>
          <w:rtl/>
        </w:rPr>
        <w:t xml:space="preserve">הכתבים </w:t>
      </w:r>
      <w:r w:rsidR="00ED6CAC" w:rsidRPr="00627176">
        <w:rPr>
          <w:rFonts w:ascii="David" w:hAnsi="David" w:cs="David" w:hint="cs"/>
          <w:sz w:val="28"/>
          <w:szCs w:val="28"/>
          <w:rtl/>
        </w:rPr>
        <w:t>הללו</w:t>
      </w:r>
      <w:r w:rsidR="00C451A7" w:rsidRPr="00627176">
        <w:rPr>
          <w:rFonts w:ascii="David" w:hAnsi="David" w:cs="David" w:hint="cs"/>
          <w:sz w:val="28"/>
          <w:szCs w:val="28"/>
          <w:rtl/>
        </w:rPr>
        <w:t xml:space="preserve"> מתוארכים </w:t>
      </w:r>
      <w:r w:rsidRPr="00627176">
        <w:rPr>
          <w:rFonts w:ascii="David" w:hAnsi="David" w:cs="David" w:hint="cs"/>
          <w:sz w:val="28"/>
          <w:szCs w:val="28"/>
          <w:rtl/>
        </w:rPr>
        <w:t xml:space="preserve">לתקופה </w:t>
      </w:r>
      <w:r w:rsidR="00C451A7" w:rsidRPr="00627176">
        <w:rPr>
          <w:rFonts w:ascii="David" w:hAnsi="David" w:cs="David" w:hint="cs"/>
          <w:sz w:val="28"/>
          <w:szCs w:val="28"/>
          <w:rtl/>
        </w:rPr>
        <w:t>מהמאה השניה לפנה"ס</w:t>
      </w:r>
      <w:r w:rsidR="00ED6CAC" w:rsidRPr="00627176">
        <w:rPr>
          <w:rFonts w:ascii="David" w:hAnsi="David" w:cs="David" w:hint="cs"/>
          <w:sz w:val="28"/>
          <w:szCs w:val="28"/>
          <w:rtl/>
        </w:rPr>
        <w:t xml:space="preserve"> ונחשבים לממצא הקדום ביותר של טקסטים מקראיים</w:t>
      </w:r>
      <w:r w:rsidR="00C451A7" w:rsidRPr="00627176">
        <w:rPr>
          <w:rFonts w:ascii="David" w:hAnsi="David" w:cs="David" w:hint="cs"/>
          <w:sz w:val="28"/>
          <w:szCs w:val="28"/>
          <w:rtl/>
        </w:rPr>
        <w:t xml:space="preserve">. </w:t>
      </w:r>
      <w:r w:rsidR="00321525" w:rsidRPr="00627176">
        <w:rPr>
          <w:rFonts w:ascii="David" w:hAnsi="David" w:cs="David" w:hint="cs"/>
          <w:sz w:val="28"/>
          <w:szCs w:val="28"/>
          <w:rtl/>
        </w:rPr>
        <w:t xml:space="preserve">אבל מסתבר כי נמצאו טקסטים עתיקים יותר, אף שאינם נחשבים כטקסטים מקראיים הם בהחלט קשורים </w:t>
      </w:r>
      <w:r w:rsidR="00D66D95" w:rsidRPr="00627176">
        <w:rPr>
          <w:rFonts w:ascii="David" w:hAnsi="David" w:cs="David" w:hint="cs"/>
          <w:sz w:val="28"/>
          <w:szCs w:val="28"/>
          <w:rtl/>
        </w:rPr>
        <w:t>ל</w:t>
      </w:r>
      <w:r w:rsidR="00321525" w:rsidRPr="00627176">
        <w:rPr>
          <w:rFonts w:ascii="David" w:hAnsi="David" w:cs="David" w:hint="cs"/>
          <w:sz w:val="28"/>
          <w:szCs w:val="28"/>
          <w:rtl/>
        </w:rPr>
        <w:t xml:space="preserve">תורה. </w:t>
      </w:r>
    </w:p>
    <w:p w:rsidR="00A30CDD" w:rsidRPr="00627176" w:rsidRDefault="00A30CDD" w:rsidP="00A30CDD">
      <w:pPr>
        <w:spacing w:line="360" w:lineRule="auto"/>
        <w:jc w:val="both"/>
        <w:rPr>
          <w:rFonts w:ascii="David" w:hAnsi="David" w:cs="David"/>
          <w:sz w:val="28"/>
          <w:szCs w:val="28"/>
          <w:rtl/>
        </w:rPr>
      </w:pPr>
      <w:r w:rsidRPr="00627176">
        <w:rPr>
          <w:rFonts w:ascii="David" w:hAnsi="David" w:cs="David" w:hint="cs"/>
          <w:sz w:val="28"/>
          <w:szCs w:val="28"/>
          <w:rtl/>
        </w:rPr>
        <w:t>אוצר ה</w:t>
      </w:r>
      <w:r w:rsidRPr="00627176">
        <w:rPr>
          <w:rFonts w:ascii="David" w:hAnsi="David" w:cs="David"/>
          <w:sz w:val="28"/>
          <w:szCs w:val="28"/>
          <w:rtl/>
        </w:rPr>
        <w:t xml:space="preserve">פפירוסים </w:t>
      </w:r>
      <w:r w:rsidRPr="00627176">
        <w:rPr>
          <w:rFonts w:ascii="David" w:hAnsi="David" w:cs="David" w:hint="cs"/>
          <w:sz w:val="28"/>
          <w:szCs w:val="28"/>
          <w:rtl/>
        </w:rPr>
        <w:t>ש</w:t>
      </w:r>
      <w:r w:rsidRPr="00627176">
        <w:rPr>
          <w:rFonts w:ascii="David" w:hAnsi="David" w:cs="David"/>
          <w:sz w:val="28"/>
          <w:szCs w:val="28"/>
          <w:rtl/>
        </w:rPr>
        <w:t>התגל</w:t>
      </w:r>
      <w:r w:rsidRPr="00627176">
        <w:rPr>
          <w:rFonts w:ascii="David" w:hAnsi="David" w:cs="David" w:hint="cs"/>
          <w:sz w:val="28"/>
          <w:szCs w:val="28"/>
          <w:rtl/>
        </w:rPr>
        <w:t>ו,</w:t>
      </w:r>
      <w:r w:rsidRPr="00627176">
        <w:rPr>
          <w:rFonts w:ascii="David" w:hAnsi="David" w:cs="David"/>
          <w:sz w:val="28"/>
          <w:szCs w:val="28"/>
          <w:rtl/>
        </w:rPr>
        <w:t xml:space="preserve"> על דרך המקרה משנת 1893 ואילך</w:t>
      </w:r>
      <w:r w:rsidRPr="00627176">
        <w:rPr>
          <w:rFonts w:ascii="David" w:hAnsi="David" w:cs="David" w:hint="cs"/>
          <w:sz w:val="28"/>
          <w:szCs w:val="28"/>
          <w:rtl/>
        </w:rPr>
        <w:t>,</w:t>
      </w:r>
      <w:r w:rsidRPr="00627176">
        <w:rPr>
          <w:rFonts w:ascii="David" w:hAnsi="David" w:cs="David"/>
          <w:sz w:val="28"/>
          <w:szCs w:val="28"/>
          <w:rtl/>
        </w:rPr>
        <w:t xml:space="preserve"> בחפירות ואצל סוחרי עתיקות</w:t>
      </w:r>
      <w:r w:rsidR="007F4653">
        <w:rPr>
          <w:rFonts w:ascii="David" w:hAnsi="David" w:cs="David" w:hint="cs"/>
          <w:sz w:val="28"/>
          <w:szCs w:val="28"/>
          <w:rtl/>
        </w:rPr>
        <w:t>,</w:t>
      </w:r>
      <w:r w:rsidRPr="00627176">
        <w:rPr>
          <w:rFonts w:ascii="David" w:hAnsi="David" w:cs="David"/>
          <w:sz w:val="28"/>
          <w:szCs w:val="28"/>
          <w:rtl/>
        </w:rPr>
        <w:t xml:space="preserve"> חשפו את קיומה של מושבה צבאית יהודית באי יֶב.</w:t>
      </w:r>
      <w:r w:rsidRPr="00627176">
        <w:rPr>
          <w:rStyle w:val="a5"/>
          <w:rFonts w:ascii="David" w:hAnsi="David" w:cs="David"/>
          <w:sz w:val="28"/>
          <w:szCs w:val="28"/>
          <w:rtl/>
        </w:rPr>
        <w:footnoteReference w:id="1"/>
      </w:r>
      <w:r w:rsidRPr="00627176">
        <w:rPr>
          <w:rFonts w:ascii="David" w:hAnsi="David" w:cs="David"/>
          <w:sz w:val="28"/>
          <w:szCs w:val="28"/>
          <w:rtl/>
        </w:rPr>
        <w:t xml:space="preserve"> </w:t>
      </w:r>
      <w:r w:rsidRPr="00627176">
        <w:rPr>
          <w:rFonts w:ascii="David" w:hAnsi="David" w:cs="David" w:hint="cs"/>
          <w:sz w:val="28"/>
          <w:szCs w:val="28"/>
          <w:rtl/>
        </w:rPr>
        <w:t xml:space="preserve">תושביה היהודים של יב ניהלו אורח חיים יהודי ואפילו הקימו מקדש לאל "יה-ו ". במקדש זה הם הקריבו קורבנות על פי המסורת היהודאית ואף קיבלו את הנחיות הפולחן מירושלים. </w:t>
      </w:r>
    </w:p>
    <w:p w:rsidR="00463B9A" w:rsidRPr="00627176" w:rsidRDefault="00A30CDD" w:rsidP="00A30CDD">
      <w:pPr>
        <w:spacing w:line="360" w:lineRule="auto"/>
        <w:jc w:val="both"/>
        <w:rPr>
          <w:rFonts w:ascii="David" w:hAnsi="David" w:cs="David"/>
          <w:sz w:val="28"/>
          <w:szCs w:val="28"/>
          <w:rtl/>
        </w:rPr>
      </w:pPr>
      <w:r w:rsidRPr="00627176">
        <w:rPr>
          <w:rFonts w:ascii="David" w:hAnsi="David" w:cs="David" w:hint="cs"/>
          <w:sz w:val="28"/>
          <w:szCs w:val="28"/>
          <w:rtl/>
        </w:rPr>
        <w:t>ה</w:t>
      </w:r>
      <w:r w:rsidR="00C451A7" w:rsidRPr="00627176">
        <w:rPr>
          <w:rFonts w:ascii="David" w:hAnsi="David" w:cs="David" w:hint="cs"/>
          <w:sz w:val="28"/>
          <w:szCs w:val="28"/>
          <w:rtl/>
        </w:rPr>
        <w:t xml:space="preserve">פפירוסים </w:t>
      </w:r>
      <w:r w:rsidRPr="00627176">
        <w:rPr>
          <w:rFonts w:ascii="David" w:hAnsi="David" w:cs="David" w:hint="cs"/>
          <w:sz w:val="28"/>
          <w:szCs w:val="28"/>
          <w:rtl/>
        </w:rPr>
        <w:t>התגלו</w:t>
      </w:r>
      <w:r w:rsidR="00C451A7" w:rsidRPr="00627176">
        <w:rPr>
          <w:rFonts w:ascii="David" w:hAnsi="David" w:cs="David" w:hint="cs"/>
          <w:sz w:val="28"/>
          <w:szCs w:val="28"/>
          <w:rtl/>
        </w:rPr>
        <w:t xml:space="preserve"> </w:t>
      </w:r>
      <w:r w:rsidR="00ED6CAC" w:rsidRPr="00627176">
        <w:rPr>
          <w:rFonts w:ascii="David" w:hAnsi="David" w:cs="David" w:hint="cs"/>
          <w:sz w:val="28"/>
          <w:szCs w:val="28"/>
          <w:rtl/>
        </w:rPr>
        <w:t>באי י</w:t>
      </w:r>
      <w:r w:rsidRPr="00627176">
        <w:rPr>
          <w:rFonts w:ascii="David" w:hAnsi="David" w:cs="David"/>
          <w:sz w:val="28"/>
          <w:szCs w:val="28"/>
          <w:rtl/>
        </w:rPr>
        <w:t>ֶ</w:t>
      </w:r>
      <w:r w:rsidR="00ED6CAC" w:rsidRPr="00627176">
        <w:rPr>
          <w:rFonts w:ascii="David" w:hAnsi="David" w:cs="David" w:hint="cs"/>
          <w:sz w:val="28"/>
          <w:szCs w:val="28"/>
          <w:rtl/>
        </w:rPr>
        <w:t>ב (</w:t>
      </w:r>
      <w:proofErr w:type="spellStart"/>
      <w:r w:rsidR="00ED6CAC" w:rsidRPr="00627176">
        <w:rPr>
          <w:rFonts w:ascii="David" w:hAnsi="David" w:cs="David" w:hint="cs"/>
          <w:sz w:val="28"/>
          <w:szCs w:val="28"/>
          <w:rtl/>
        </w:rPr>
        <w:t>אלפנטיין</w:t>
      </w:r>
      <w:proofErr w:type="spellEnd"/>
      <w:r w:rsidR="00ED6CAC" w:rsidRPr="00627176">
        <w:rPr>
          <w:rFonts w:ascii="David" w:hAnsi="David" w:cs="David" w:hint="cs"/>
          <w:sz w:val="28"/>
          <w:szCs w:val="28"/>
          <w:rtl/>
        </w:rPr>
        <w:t>)</w:t>
      </w:r>
      <w:r w:rsidR="00D66D95" w:rsidRPr="00627176">
        <w:rPr>
          <w:rFonts w:ascii="David" w:hAnsi="David" w:cs="David" w:hint="cs"/>
          <w:sz w:val="28"/>
          <w:szCs w:val="28"/>
          <w:rtl/>
        </w:rPr>
        <w:t>,</w:t>
      </w:r>
      <w:r w:rsidR="00ED6CAC" w:rsidRPr="00627176">
        <w:rPr>
          <w:rFonts w:ascii="David" w:hAnsi="David" w:cs="David" w:hint="cs"/>
          <w:sz w:val="28"/>
          <w:szCs w:val="28"/>
          <w:rtl/>
        </w:rPr>
        <w:t xml:space="preserve"> </w:t>
      </w:r>
      <w:r w:rsidR="00321525" w:rsidRPr="00627176">
        <w:rPr>
          <w:rFonts w:ascii="David" w:hAnsi="David" w:cs="David" w:hint="cs"/>
          <w:sz w:val="28"/>
          <w:szCs w:val="28"/>
          <w:rtl/>
        </w:rPr>
        <w:t>השוכן על היאור</w:t>
      </w:r>
      <w:r w:rsidR="00D66D95" w:rsidRPr="00627176">
        <w:rPr>
          <w:rFonts w:ascii="David" w:hAnsi="David" w:cs="David" w:hint="cs"/>
          <w:sz w:val="28"/>
          <w:szCs w:val="28"/>
          <w:rtl/>
        </w:rPr>
        <w:t>,</w:t>
      </w:r>
      <w:r w:rsidR="00321525" w:rsidRPr="00627176">
        <w:rPr>
          <w:rFonts w:ascii="David" w:hAnsi="David" w:cs="David" w:hint="cs"/>
          <w:sz w:val="28"/>
          <w:szCs w:val="28"/>
          <w:rtl/>
        </w:rPr>
        <w:t xml:space="preserve"> במצרים העליונה מול העיר אסואן. הפפירוסים הללו</w:t>
      </w:r>
      <w:r w:rsidR="003D7561" w:rsidRPr="00627176">
        <w:rPr>
          <w:rFonts w:ascii="David" w:hAnsi="David" w:cs="David" w:hint="cs"/>
          <w:sz w:val="28"/>
          <w:szCs w:val="28"/>
          <w:rtl/>
        </w:rPr>
        <w:t xml:space="preserve"> קשורים לאורח חייהם של יהודים אשר ישבו במושבה יהודית שהיתה באי מהמאה השביעית לפנה"ס. </w:t>
      </w:r>
      <w:r w:rsidR="00ED6CAC" w:rsidRPr="00627176">
        <w:rPr>
          <w:rFonts w:ascii="David" w:hAnsi="David" w:cs="David" w:hint="cs"/>
          <w:sz w:val="28"/>
          <w:szCs w:val="28"/>
          <w:rtl/>
        </w:rPr>
        <w:t xml:space="preserve">בין הפפירוסים נמצא מסמך ובו הנחיות ליהודי </w:t>
      </w:r>
      <w:r w:rsidRPr="00627176">
        <w:rPr>
          <w:rFonts w:ascii="David" w:hAnsi="David" w:cs="David" w:hint="cs"/>
          <w:sz w:val="28"/>
          <w:szCs w:val="28"/>
          <w:rtl/>
        </w:rPr>
        <w:t>י</w:t>
      </w:r>
      <w:r w:rsidRPr="00627176">
        <w:rPr>
          <w:rFonts w:ascii="David" w:hAnsi="David" w:cs="David"/>
          <w:sz w:val="28"/>
          <w:szCs w:val="28"/>
          <w:rtl/>
        </w:rPr>
        <w:t>ֶ</w:t>
      </w:r>
      <w:r w:rsidRPr="00627176">
        <w:rPr>
          <w:rFonts w:ascii="David" w:hAnsi="David" w:cs="David" w:hint="cs"/>
          <w:sz w:val="28"/>
          <w:szCs w:val="28"/>
          <w:rtl/>
        </w:rPr>
        <w:t>ב</w:t>
      </w:r>
      <w:r w:rsidR="00ED6CAC" w:rsidRPr="00627176">
        <w:rPr>
          <w:rFonts w:ascii="David" w:hAnsi="David" w:cs="David" w:hint="cs"/>
          <w:sz w:val="28"/>
          <w:szCs w:val="28"/>
          <w:rtl/>
        </w:rPr>
        <w:t xml:space="preserve"> כיצד עליהם להתכונן ולשמור את חג המצות. </w:t>
      </w:r>
      <w:r w:rsidR="00C451A7" w:rsidRPr="00627176">
        <w:rPr>
          <w:rFonts w:ascii="David" w:hAnsi="David" w:cs="David" w:hint="cs"/>
          <w:sz w:val="28"/>
          <w:szCs w:val="28"/>
          <w:rtl/>
        </w:rPr>
        <w:t>זהו ככל הנראה המסמך הקדום ביותר</w:t>
      </w:r>
      <w:r w:rsidR="00D66D95" w:rsidRPr="00627176">
        <w:rPr>
          <w:rFonts w:ascii="David" w:hAnsi="David" w:cs="David" w:hint="cs"/>
          <w:sz w:val="28"/>
          <w:szCs w:val="28"/>
          <w:rtl/>
        </w:rPr>
        <w:t>, הידוע לנו,</w:t>
      </w:r>
      <w:r w:rsidR="00C451A7" w:rsidRPr="00627176">
        <w:rPr>
          <w:rFonts w:ascii="David" w:hAnsi="David" w:cs="David" w:hint="cs"/>
          <w:sz w:val="28"/>
          <w:szCs w:val="28"/>
          <w:rtl/>
        </w:rPr>
        <w:t xml:space="preserve"> העוסק במצוות החגים. </w:t>
      </w:r>
    </w:p>
    <w:p w:rsidR="00463B9A" w:rsidRPr="00627176" w:rsidRDefault="00463B9A" w:rsidP="00A30CDD">
      <w:pPr>
        <w:spacing w:line="360" w:lineRule="auto"/>
        <w:jc w:val="both"/>
        <w:rPr>
          <w:rFonts w:ascii="David" w:hAnsi="David" w:cs="David"/>
          <w:sz w:val="28"/>
          <w:szCs w:val="28"/>
          <w:rtl/>
        </w:rPr>
      </w:pPr>
      <w:r w:rsidRPr="00627176">
        <w:rPr>
          <w:rFonts w:ascii="David" w:hAnsi="David" w:cs="David"/>
          <w:sz w:val="28"/>
          <w:szCs w:val="28"/>
          <w:rtl/>
        </w:rPr>
        <w:t xml:space="preserve">על פי מחקרו של </w:t>
      </w:r>
      <w:r w:rsidR="003D7561" w:rsidRPr="00627176">
        <w:rPr>
          <w:rFonts w:ascii="David" w:hAnsi="David" w:cs="David" w:hint="cs"/>
          <w:sz w:val="28"/>
          <w:szCs w:val="28"/>
          <w:rtl/>
        </w:rPr>
        <w:t xml:space="preserve">בצלאל </w:t>
      </w:r>
      <w:r w:rsidRPr="00627176">
        <w:rPr>
          <w:rFonts w:ascii="David" w:hAnsi="David" w:cs="David"/>
          <w:sz w:val="28"/>
          <w:szCs w:val="28"/>
          <w:rtl/>
        </w:rPr>
        <w:t xml:space="preserve">פורטן, מדובר בחיל מצב, שכירי חרב יהודים, אשר מטרתם היתה לשמור על גבולה הדרומי של מצרים. מועד הגעתם לאזור נתון במחלוקת אולם ברור כי הם שהו באזור בתקופתו של המלך הפרסי </w:t>
      </w:r>
      <w:proofErr w:type="spellStart"/>
      <w:r w:rsidRPr="00627176">
        <w:rPr>
          <w:rFonts w:ascii="David" w:hAnsi="David" w:cs="David"/>
          <w:sz w:val="28"/>
          <w:szCs w:val="28"/>
          <w:rtl/>
        </w:rPr>
        <w:t>כנבוזי</w:t>
      </w:r>
      <w:proofErr w:type="spellEnd"/>
      <w:r w:rsidRPr="00627176">
        <w:rPr>
          <w:rFonts w:ascii="David" w:hAnsi="David" w:cs="David"/>
          <w:sz w:val="28"/>
          <w:szCs w:val="28"/>
          <w:rtl/>
        </w:rPr>
        <w:t xml:space="preserve"> ה-2 כובשה של מצרים בשנת 525 לפנה"ס וכי כבר אז עמד המקדש על תילו.</w:t>
      </w:r>
      <w:r w:rsidR="0016217A" w:rsidRPr="00627176">
        <w:rPr>
          <w:rFonts w:ascii="David" w:hAnsi="David" w:cs="David"/>
          <w:sz w:val="28"/>
          <w:szCs w:val="28"/>
          <w:rtl/>
        </w:rPr>
        <w:t xml:space="preserve"> </w:t>
      </w:r>
      <w:r w:rsidR="0016217A" w:rsidRPr="00627176">
        <w:rPr>
          <w:rFonts w:ascii="David" w:hAnsi="David" w:cs="David" w:hint="cs"/>
          <w:sz w:val="28"/>
          <w:szCs w:val="28"/>
          <w:rtl/>
        </w:rPr>
        <w:t>ככל הנראה</w:t>
      </w:r>
      <w:r w:rsidR="0016217A" w:rsidRPr="00627176">
        <w:rPr>
          <w:rFonts w:ascii="David" w:hAnsi="David" w:cs="David"/>
          <w:sz w:val="28"/>
          <w:szCs w:val="28"/>
          <w:rtl/>
        </w:rPr>
        <w:t xml:space="preserve"> חיל המצב נשלח על ידי המלך מנשה</w:t>
      </w:r>
      <w:r w:rsidR="0016217A" w:rsidRPr="00627176">
        <w:rPr>
          <w:rFonts w:ascii="David" w:hAnsi="David" w:cs="David" w:hint="cs"/>
          <w:sz w:val="28"/>
          <w:szCs w:val="28"/>
          <w:rtl/>
        </w:rPr>
        <w:t xml:space="preserve"> (מאה ז' לפנה"ס)</w:t>
      </w:r>
      <w:r w:rsidR="0016217A" w:rsidRPr="00627176">
        <w:rPr>
          <w:rFonts w:ascii="David" w:hAnsi="David" w:cs="David"/>
          <w:sz w:val="28"/>
          <w:szCs w:val="28"/>
          <w:rtl/>
        </w:rPr>
        <w:t xml:space="preserve"> אשר היה וסל של האשורים </w:t>
      </w:r>
      <w:r w:rsidR="0016217A" w:rsidRPr="00627176">
        <w:rPr>
          <w:rFonts w:ascii="David" w:hAnsi="David" w:cs="David" w:hint="cs"/>
          <w:sz w:val="28"/>
          <w:szCs w:val="28"/>
          <w:rtl/>
        </w:rPr>
        <w:t>ש</w:t>
      </w:r>
      <w:r w:rsidR="0016217A" w:rsidRPr="00627176">
        <w:rPr>
          <w:rFonts w:ascii="David" w:hAnsi="David" w:cs="David"/>
          <w:sz w:val="28"/>
          <w:szCs w:val="28"/>
          <w:rtl/>
        </w:rPr>
        <w:t>שלטו במצרים באותה העת ונעזרו בכוחותיו של מנשה.</w:t>
      </w:r>
      <w:r w:rsidRPr="00627176">
        <w:rPr>
          <w:rFonts w:ascii="David" w:hAnsi="David" w:cs="David"/>
          <w:sz w:val="28"/>
          <w:szCs w:val="28"/>
          <w:rtl/>
        </w:rPr>
        <w:t xml:space="preserve"> </w:t>
      </w:r>
    </w:p>
    <w:p w:rsidR="00463B9A" w:rsidRPr="00627176" w:rsidRDefault="00463B9A" w:rsidP="00A30CDD">
      <w:pPr>
        <w:spacing w:line="360" w:lineRule="auto"/>
        <w:jc w:val="both"/>
        <w:rPr>
          <w:rFonts w:ascii="David" w:hAnsi="David" w:cs="David"/>
          <w:sz w:val="28"/>
          <w:szCs w:val="28"/>
          <w:rtl/>
        </w:rPr>
      </w:pPr>
      <w:r w:rsidRPr="00627176">
        <w:rPr>
          <w:rFonts w:ascii="David" w:hAnsi="David" w:cs="David"/>
          <w:sz w:val="28"/>
          <w:szCs w:val="28"/>
          <w:rtl/>
        </w:rPr>
        <w:t xml:space="preserve">בשנת 1969, משלחת ארכיאולוגית גרמנית </w:t>
      </w:r>
      <w:r w:rsidR="003D7561" w:rsidRPr="00627176">
        <w:rPr>
          <w:rFonts w:ascii="David" w:hAnsi="David" w:cs="David" w:hint="cs"/>
          <w:sz w:val="28"/>
          <w:szCs w:val="28"/>
          <w:rtl/>
        </w:rPr>
        <w:t>ש</w:t>
      </w:r>
      <w:r w:rsidRPr="00627176">
        <w:rPr>
          <w:rFonts w:ascii="David" w:hAnsi="David" w:cs="David"/>
          <w:sz w:val="28"/>
          <w:szCs w:val="28"/>
          <w:rtl/>
        </w:rPr>
        <w:t>חפרה באי סיווגה ותיעדה את המקדשים המצריים שהיו שם ואשר רובם הוקדשו לאל ח'נום, (אל בעל ראש ראם, אשר על פי המיתולוגיה המצרית היה אחראי על עונת ההצפה של הנילוס ולכן מוקמו מקדשיו על האי שבמרכז הנהר ליד המפל הראשון). משלחת זו הצליחה לחשוף את המושבה הארמית – יהודית מתקופת השושלת</w:t>
      </w:r>
      <w:r w:rsidR="00D612AE" w:rsidRPr="00627176">
        <w:rPr>
          <w:rFonts w:ascii="David" w:hAnsi="David" w:cs="David" w:hint="cs"/>
          <w:sz w:val="28"/>
          <w:szCs w:val="28"/>
          <w:rtl/>
        </w:rPr>
        <w:t xml:space="preserve"> הפרעונית</w:t>
      </w:r>
      <w:r w:rsidRPr="00627176">
        <w:rPr>
          <w:rFonts w:ascii="David" w:hAnsi="David" w:cs="David"/>
          <w:sz w:val="28"/>
          <w:szCs w:val="28"/>
          <w:rtl/>
        </w:rPr>
        <w:t xml:space="preserve"> ה-27 ובה כמה מן הבתים היהודים. לפני </w:t>
      </w:r>
      <w:r w:rsidR="00D612AE" w:rsidRPr="00627176">
        <w:rPr>
          <w:rFonts w:ascii="David" w:hAnsi="David" w:cs="David" w:hint="cs"/>
          <w:sz w:val="28"/>
          <w:szCs w:val="28"/>
          <w:rtl/>
        </w:rPr>
        <w:t>כשלושים</w:t>
      </w:r>
      <w:r w:rsidRPr="00627176">
        <w:rPr>
          <w:rFonts w:ascii="David" w:hAnsi="David" w:cs="David"/>
          <w:sz w:val="28"/>
          <w:szCs w:val="28"/>
          <w:rtl/>
        </w:rPr>
        <w:t xml:space="preserve"> שנ</w:t>
      </w:r>
      <w:r w:rsidR="002333B6" w:rsidRPr="00627176">
        <w:rPr>
          <w:rFonts w:ascii="David" w:hAnsi="David" w:cs="David" w:hint="cs"/>
          <w:sz w:val="28"/>
          <w:szCs w:val="28"/>
          <w:rtl/>
        </w:rPr>
        <w:t>ה</w:t>
      </w:r>
      <w:r w:rsidRPr="00627176">
        <w:rPr>
          <w:rFonts w:ascii="David" w:hAnsi="David" w:cs="David"/>
          <w:sz w:val="28"/>
          <w:szCs w:val="28"/>
          <w:rtl/>
        </w:rPr>
        <w:t xml:space="preserve"> עלה בידי המשלחת הארכיאולוגית לחשוף </w:t>
      </w:r>
      <w:r w:rsidRPr="00627176">
        <w:rPr>
          <w:rFonts w:ascii="David" w:hAnsi="David" w:cs="David"/>
          <w:sz w:val="28"/>
          <w:szCs w:val="28"/>
          <w:rtl/>
        </w:rPr>
        <w:lastRenderedPageBreak/>
        <w:t xml:space="preserve">את שרידי המקדש היהודי באי </w:t>
      </w:r>
      <w:r w:rsidR="00A30CDD" w:rsidRPr="00627176">
        <w:rPr>
          <w:rFonts w:ascii="David" w:hAnsi="David" w:cs="David" w:hint="cs"/>
          <w:sz w:val="28"/>
          <w:szCs w:val="28"/>
          <w:rtl/>
        </w:rPr>
        <w:t xml:space="preserve">אשר </w:t>
      </w:r>
      <w:r w:rsidRPr="00627176">
        <w:rPr>
          <w:rFonts w:ascii="David" w:hAnsi="David" w:cs="David"/>
          <w:sz w:val="28"/>
          <w:szCs w:val="28"/>
          <w:rtl/>
        </w:rPr>
        <w:t xml:space="preserve">תועד </w:t>
      </w:r>
      <w:r w:rsidR="00A30CDD" w:rsidRPr="00627176">
        <w:rPr>
          <w:rFonts w:ascii="David" w:hAnsi="David" w:cs="David" w:hint="cs"/>
          <w:sz w:val="28"/>
          <w:szCs w:val="28"/>
          <w:rtl/>
        </w:rPr>
        <w:t xml:space="preserve">כבר על ידי </w:t>
      </w:r>
      <w:r w:rsidRPr="00627176">
        <w:rPr>
          <w:rFonts w:ascii="David" w:hAnsi="David" w:cs="David"/>
          <w:sz w:val="28"/>
          <w:szCs w:val="28"/>
          <w:rtl/>
        </w:rPr>
        <w:t>פורטן</w:t>
      </w:r>
      <w:r w:rsidR="00A30CDD" w:rsidRPr="00627176">
        <w:rPr>
          <w:rFonts w:ascii="David" w:hAnsi="David" w:cs="David" w:hint="cs"/>
          <w:sz w:val="28"/>
          <w:szCs w:val="28"/>
          <w:rtl/>
        </w:rPr>
        <w:t xml:space="preserve"> מתוך הפפירוסים</w:t>
      </w:r>
      <w:r w:rsidRPr="00627176">
        <w:rPr>
          <w:rFonts w:ascii="David" w:hAnsi="David" w:cs="David"/>
          <w:sz w:val="28"/>
          <w:szCs w:val="28"/>
          <w:rtl/>
        </w:rPr>
        <w:t xml:space="preserve">. השרידים שנחשפו היו רק כמה חלקי אבן וקירות וכן חלק מהרצפה, אולם הם היו בהתאמה מדויקת לתיאור שהציע פורטן לאור שחזור המסמכים. מקדש זה נחרב בשנת 410 לפנה"ס ע"י כוהני מקדש ח'נום. ליהודים ניתנה רשות לשוב ולבנותו 4 שנים מאוחר יותר, אולם בתנאי שלא יוקרבו בו </w:t>
      </w:r>
      <w:r w:rsidR="002333B6" w:rsidRPr="00627176">
        <w:rPr>
          <w:rFonts w:ascii="David" w:hAnsi="David" w:cs="David" w:hint="cs"/>
          <w:sz w:val="28"/>
          <w:szCs w:val="28"/>
          <w:rtl/>
        </w:rPr>
        <w:t>בעלי חיים</w:t>
      </w:r>
      <w:r w:rsidRPr="00627176">
        <w:rPr>
          <w:rFonts w:ascii="David" w:hAnsi="David" w:cs="David"/>
          <w:sz w:val="28"/>
          <w:szCs w:val="28"/>
          <w:rtl/>
        </w:rPr>
        <w:t xml:space="preserve"> אלא </w:t>
      </w:r>
      <w:r w:rsidR="002333B6" w:rsidRPr="00627176">
        <w:rPr>
          <w:rFonts w:ascii="David" w:hAnsi="David" w:cs="David" w:hint="cs"/>
          <w:sz w:val="28"/>
          <w:szCs w:val="28"/>
          <w:rtl/>
        </w:rPr>
        <w:t>תועלה</w:t>
      </w:r>
      <w:r w:rsidRPr="00627176">
        <w:rPr>
          <w:rFonts w:ascii="David" w:hAnsi="David" w:cs="David"/>
          <w:sz w:val="28"/>
          <w:szCs w:val="28"/>
          <w:rtl/>
        </w:rPr>
        <w:t xml:space="preserve"> בו רק קטורת.</w:t>
      </w:r>
      <w:r w:rsidR="003D7561" w:rsidRPr="00627176">
        <w:rPr>
          <w:rStyle w:val="a5"/>
          <w:rFonts w:ascii="David" w:hAnsi="David" w:cs="David"/>
          <w:sz w:val="28"/>
          <w:szCs w:val="28"/>
          <w:rtl/>
        </w:rPr>
        <w:footnoteReference w:id="2"/>
      </w:r>
      <w:r w:rsidR="008C1028" w:rsidRPr="00627176">
        <w:rPr>
          <w:rFonts w:ascii="David" w:hAnsi="David" w:cs="David" w:hint="cs"/>
          <w:sz w:val="28"/>
          <w:szCs w:val="28"/>
          <w:rtl/>
        </w:rPr>
        <w:t xml:space="preserve"> </w:t>
      </w:r>
      <w:r w:rsidRPr="00627176">
        <w:rPr>
          <w:rFonts w:ascii="David" w:hAnsi="David" w:cs="David"/>
          <w:sz w:val="28"/>
          <w:szCs w:val="28"/>
          <w:rtl/>
        </w:rPr>
        <w:t>לא ידוע כמה זמן שרד המקדש</w:t>
      </w:r>
      <w:r w:rsidR="00D461C2" w:rsidRPr="00627176">
        <w:rPr>
          <w:rFonts w:ascii="David" w:hAnsi="David" w:cs="David" w:hint="cs"/>
          <w:sz w:val="28"/>
          <w:szCs w:val="28"/>
          <w:rtl/>
        </w:rPr>
        <w:t>,</w:t>
      </w:r>
      <w:r w:rsidRPr="00627176">
        <w:rPr>
          <w:rFonts w:ascii="David" w:hAnsi="David" w:cs="David"/>
          <w:sz w:val="28"/>
          <w:szCs w:val="28"/>
          <w:rtl/>
        </w:rPr>
        <w:t xml:space="preserve"> ע"פ הפפירוס האחרון המתוארך ל-399 לפנה"ס הוא עדיין עמד על תילו. זו היתה גם שנת עזיבתם של הפרסים ולכן סביר להניח כי נחרב בזמן זה או חדל מלתפקד כמקדש.  </w:t>
      </w:r>
    </w:p>
    <w:p w:rsidR="001F7A2A" w:rsidRPr="00627176" w:rsidRDefault="00463B9A" w:rsidP="005C2058">
      <w:pPr>
        <w:autoSpaceDE w:val="0"/>
        <w:autoSpaceDN w:val="0"/>
        <w:adjustRightInd w:val="0"/>
        <w:spacing w:after="0" w:line="360" w:lineRule="auto"/>
        <w:jc w:val="both"/>
        <w:rPr>
          <w:rFonts w:ascii="David" w:hAnsi="David" w:cs="David"/>
          <w:sz w:val="28"/>
          <w:szCs w:val="28"/>
          <w:rtl/>
        </w:rPr>
      </w:pPr>
      <w:r w:rsidRPr="00627176">
        <w:rPr>
          <w:rFonts w:ascii="David" w:hAnsi="David" w:cs="David"/>
          <w:sz w:val="28"/>
          <w:szCs w:val="28"/>
          <w:rtl/>
        </w:rPr>
        <w:t xml:space="preserve">האישור אשר בקשו תושבי </w:t>
      </w:r>
      <w:r w:rsidR="00BB32F1" w:rsidRPr="00627176">
        <w:rPr>
          <w:rFonts w:ascii="David" w:hAnsi="David" w:cs="David" w:hint="cs"/>
          <w:sz w:val="28"/>
          <w:szCs w:val="28"/>
          <w:rtl/>
        </w:rPr>
        <w:t>י</w:t>
      </w:r>
      <w:r w:rsidR="00BB32F1" w:rsidRPr="00627176">
        <w:rPr>
          <w:rFonts w:ascii="David" w:hAnsi="David" w:cs="David"/>
          <w:sz w:val="28"/>
          <w:szCs w:val="28"/>
          <w:rtl/>
        </w:rPr>
        <w:t>ֶ</w:t>
      </w:r>
      <w:r w:rsidR="00BB32F1" w:rsidRPr="00627176">
        <w:rPr>
          <w:rFonts w:ascii="David" w:hAnsi="David" w:cs="David" w:hint="cs"/>
          <w:sz w:val="28"/>
          <w:szCs w:val="28"/>
          <w:rtl/>
        </w:rPr>
        <w:t xml:space="preserve">ב </w:t>
      </w:r>
      <w:r w:rsidRPr="00627176">
        <w:rPr>
          <w:rFonts w:ascii="David" w:hAnsi="David" w:cs="David"/>
          <w:sz w:val="28"/>
          <w:szCs w:val="28"/>
          <w:rtl/>
        </w:rPr>
        <w:t>מירושלים</w:t>
      </w:r>
      <w:r w:rsidR="00D461C2" w:rsidRPr="00627176">
        <w:rPr>
          <w:rFonts w:ascii="David" w:hAnsi="David" w:cs="David" w:hint="cs"/>
          <w:sz w:val="28"/>
          <w:szCs w:val="28"/>
          <w:rtl/>
        </w:rPr>
        <w:t xml:space="preserve"> </w:t>
      </w:r>
      <w:r w:rsidRPr="00627176">
        <w:rPr>
          <w:rFonts w:ascii="David" w:hAnsi="David" w:cs="David"/>
          <w:sz w:val="28"/>
          <w:szCs w:val="28"/>
          <w:rtl/>
        </w:rPr>
        <w:t>לשוב ולבנותו</w:t>
      </w:r>
      <w:r w:rsidR="00BB32F1" w:rsidRPr="00627176">
        <w:rPr>
          <w:rFonts w:ascii="David" w:hAnsi="David" w:cs="David" w:hint="cs"/>
          <w:sz w:val="28"/>
          <w:szCs w:val="28"/>
          <w:rtl/>
        </w:rPr>
        <w:t>,</w:t>
      </w:r>
      <w:r w:rsidRPr="00627176">
        <w:rPr>
          <w:rFonts w:ascii="David" w:hAnsi="David" w:cs="David"/>
          <w:sz w:val="28"/>
          <w:szCs w:val="28"/>
          <w:rtl/>
        </w:rPr>
        <w:t xml:space="preserve"> לאחר </w:t>
      </w:r>
      <w:r w:rsidR="00D461C2" w:rsidRPr="00627176">
        <w:rPr>
          <w:rFonts w:ascii="David" w:hAnsi="David" w:cs="David" w:hint="cs"/>
          <w:sz w:val="28"/>
          <w:szCs w:val="28"/>
          <w:rtl/>
        </w:rPr>
        <w:t>שנהרס</w:t>
      </w:r>
      <w:r w:rsidR="00BB32F1" w:rsidRPr="00627176">
        <w:rPr>
          <w:rFonts w:ascii="David" w:hAnsi="David" w:cs="David" w:hint="cs"/>
          <w:sz w:val="28"/>
          <w:szCs w:val="28"/>
          <w:rtl/>
        </w:rPr>
        <w:t>,</w:t>
      </w:r>
      <w:r w:rsidRPr="00627176">
        <w:rPr>
          <w:rFonts w:ascii="David" w:hAnsi="David" w:cs="David"/>
          <w:sz w:val="28"/>
          <w:szCs w:val="28"/>
          <w:rtl/>
        </w:rPr>
        <w:t xml:space="preserve"> נענה בחיוב למרות חוק ריכוזיות הפולחן</w:t>
      </w:r>
      <w:r w:rsidR="005C2058">
        <w:rPr>
          <w:rFonts w:ascii="David" w:hAnsi="David" w:cs="David" w:hint="cs"/>
          <w:sz w:val="28"/>
          <w:szCs w:val="28"/>
          <w:rtl/>
        </w:rPr>
        <w:t xml:space="preserve"> -</w:t>
      </w:r>
      <w:r w:rsidR="00BB32F1" w:rsidRPr="00627176">
        <w:rPr>
          <w:rFonts w:ascii="David" w:hAnsi="David" w:cs="David" w:hint="cs"/>
          <w:sz w:val="28"/>
          <w:szCs w:val="28"/>
          <w:rtl/>
        </w:rPr>
        <w:t xml:space="preserve"> מקדש בירושלים בלבד</w:t>
      </w:r>
      <w:r w:rsidR="00D612AE" w:rsidRPr="00627176">
        <w:rPr>
          <w:rFonts w:ascii="David" w:hAnsi="David" w:cs="David" w:hint="cs"/>
          <w:sz w:val="28"/>
          <w:szCs w:val="28"/>
          <w:rtl/>
        </w:rPr>
        <w:t>.</w:t>
      </w:r>
      <w:r w:rsidR="00472E2E" w:rsidRPr="00627176">
        <w:rPr>
          <w:rStyle w:val="a5"/>
          <w:rFonts w:ascii="David" w:hAnsi="David" w:cs="David"/>
          <w:sz w:val="28"/>
          <w:szCs w:val="28"/>
          <w:rtl/>
        </w:rPr>
        <w:footnoteReference w:id="3"/>
      </w:r>
      <w:r w:rsidRPr="00627176">
        <w:rPr>
          <w:rFonts w:ascii="David" w:hAnsi="David" w:cs="David"/>
          <w:sz w:val="28"/>
          <w:szCs w:val="28"/>
          <w:rtl/>
        </w:rPr>
        <w:t xml:space="preserve"> </w:t>
      </w:r>
      <w:r w:rsidR="001F7A2A" w:rsidRPr="00627176">
        <w:rPr>
          <w:rFonts w:ascii="David" w:hAnsi="David" w:cs="David"/>
          <w:sz w:val="28"/>
          <w:szCs w:val="28"/>
          <w:rtl/>
        </w:rPr>
        <w:t xml:space="preserve">ייתכן כי סיבת  הקמתו של מקדש יהודי </w:t>
      </w:r>
      <w:proofErr w:type="spellStart"/>
      <w:r w:rsidR="001F7A2A" w:rsidRPr="00627176">
        <w:rPr>
          <w:rFonts w:ascii="David" w:hAnsi="David" w:cs="David"/>
          <w:sz w:val="28"/>
          <w:szCs w:val="28"/>
          <w:rtl/>
        </w:rPr>
        <w:t>ב"יב</w:t>
      </w:r>
      <w:proofErr w:type="spellEnd"/>
      <w:r w:rsidR="001F7A2A" w:rsidRPr="00627176">
        <w:rPr>
          <w:rFonts w:ascii="David" w:hAnsi="David" w:cs="David"/>
          <w:sz w:val="28"/>
          <w:szCs w:val="28"/>
          <w:rtl/>
        </w:rPr>
        <w:t>"</w:t>
      </w:r>
      <w:r w:rsidR="00D461C2" w:rsidRPr="00627176">
        <w:rPr>
          <w:rFonts w:ascii="David" w:hAnsi="David" w:cs="David"/>
          <w:sz w:val="28"/>
          <w:szCs w:val="28"/>
          <w:rtl/>
        </w:rPr>
        <w:t xml:space="preserve"> </w:t>
      </w:r>
      <w:r w:rsidR="001F7A2A" w:rsidRPr="00627176">
        <w:rPr>
          <w:rFonts w:ascii="David" w:hAnsi="David" w:cs="David"/>
          <w:sz w:val="28"/>
          <w:szCs w:val="28"/>
          <w:rtl/>
        </w:rPr>
        <w:t xml:space="preserve"> (</w:t>
      </w:r>
      <w:proofErr w:type="spellStart"/>
      <w:r w:rsidR="001F7A2A" w:rsidRPr="00627176">
        <w:rPr>
          <w:rFonts w:ascii="David" w:hAnsi="David" w:cs="David"/>
          <w:sz w:val="28"/>
          <w:szCs w:val="28"/>
          <w:rtl/>
        </w:rPr>
        <w:t>אלפנטיין</w:t>
      </w:r>
      <w:proofErr w:type="spellEnd"/>
      <w:r w:rsidR="001F7A2A" w:rsidRPr="00627176">
        <w:rPr>
          <w:rFonts w:ascii="David" w:hAnsi="David" w:cs="David"/>
          <w:sz w:val="28"/>
          <w:szCs w:val="28"/>
          <w:rtl/>
        </w:rPr>
        <w:t xml:space="preserve">) </w:t>
      </w:r>
      <w:r w:rsidR="00BB32F1" w:rsidRPr="00627176">
        <w:rPr>
          <w:rFonts w:ascii="David" w:hAnsi="David" w:cs="David"/>
          <w:sz w:val="28"/>
          <w:szCs w:val="28"/>
          <w:rtl/>
        </w:rPr>
        <w:t xml:space="preserve">נובעת מנבואתו של ישעיהו (יש' </w:t>
      </w:r>
      <w:proofErr w:type="spellStart"/>
      <w:r w:rsidR="00BB32F1" w:rsidRPr="00627176">
        <w:rPr>
          <w:rFonts w:ascii="David" w:hAnsi="David" w:cs="David"/>
          <w:sz w:val="28"/>
          <w:szCs w:val="28"/>
          <w:rtl/>
        </w:rPr>
        <w:t>יט</w:t>
      </w:r>
      <w:proofErr w:type="spellEnd"/>
      <w:r w:rsidR="00BB32F1" w:rsidRPr="00627176">
        <w:rPr>
          <w:rFonts w:ascii="David" w:hAnsi="David" w:cs="David" w:hint="cs"/>
          <w:sz w:val="28"/>
          <w:szCs w:val="28"/>
          <w:rtl/>
        </w:rPr>
        <w:t xml:space="preserve"> </w:t>
      </w:r>
      <w:r w:rsidR="001F7A2A" w:rsidRPr="00627176">
        <w:rPr>
          <w:rFonts w:ascii="David" w:hAnsi="David" w:cs="David"/>
          <w:sz w:val="28"/>
          <w:szCs w:val="28"/>
          <w:rtl/>
        </w:rPr>
        <w:t>19)</w:t>
      </w:r>
      <w:r w:rsidR="001F7A2A" w:rsidRPr="00627176">
        <w:rPr>
          <w:rFonts w:ascii="David" w:hAnsi="David" w:cs="David" w:hint="cs"/>
          <w:color w:val="000000"/>
          <w:sz w:val="28"/>
          <w:szCs w:val="28"/>
          <w:rtl/>
        </w:rPr>
        <w:t xml:space="preserve"> "</w:t>
      </w:r>
      <w:r w:rsidR="001F7A2A" w:rsidRPr="00627176">
        <w:rPr>
          <w:rFonts w:ascii="David" w:hAnsi="David" w:cs="David"/>
          <w:color w:val="000000"/>
          <w:sz w:val="28"/>
          <w:szCs w:val="28"/>
          <w:rtl/>
        </w:rPr>
        <w:t>בַּיּ</w:t>
      </w:r>
      <w:proofErr w:type="spellStart"/>
      <w:r w:rsidR="001F7A2A" w:rsidRPr="00627176">
        <w:rPr>
          <w:rFonts w:ascii="David" w:hAnsi="David" w:cs="David"/>
          <w:color w:val="000000"/>
          <w:sz w:val="28"/>
          <w:szCs w:val="28"/>
          <w:rtl/>
        </w:rPr>
        <w:t>וֹם</w:t>
      </w:r>
      <w:proofErr w:type="spellEnd"/>
      <w:r w:rsidR="001F7A2A" w:rsidRPr="00627176">
        <w:rPr>
          <w:rFonts w:ascii="David" w:hAnsi="David" w:cs="David"/>
          <w:color w:val="000000"/>
          <w:sz w:val="28"/>
          <w:szCs w:val="28"/>
          <w:rtl/>
        </w:rPr>
        <w:t xml:space="preserve"> הַהוּא יִהְי</w:t>
      </w:r>
      <w:proofErr w:type="spellStart"/>
      <w:r w:rsidR="001F7A2A" w:rsidRPr="00627176">
        <w:rPr>
          <w:rFonts w:ascii="David" w:hAnsi="David" w:cs="David"/>
          <w:color w:val="000000"/>
          <w:sz w:val="28"/>
          <w:szCs w:val="28"/>
          <w:rtl/>
        </w:rPr>
        <w:t>ֶה</w:t>
      </w:r>
      <w:proofErr w:type="spellEnd"/>
      <w:r w:rsidR="001F7A2A" w:rsidRPr="00627176">
        <w:rPr>
          <w:rFonts w:ascii="David" w:hAnsi="David" w:cs="David"/>
          <w:color w:val="000000"/>
          <w:sz w:val="28"/>
          <w:szCs w:val="28"/>
          <w:rtl/>
        </w:rPr>
        <w:t xml:space="preserve"> מִזְבֵּחַ לַה' בְּתוֹךְ אֶרֶץ מִצְרָ</w:t>
      </w:r>
      <w:proofErr w:type="spellStart"/>
      <w:r w:rsidR="001F7A2A" w:rsidRPr="00627176">
        <w:rPr>
          <w:rFonts w:ascii="David" w:hAnsi="David" w:cs="David"/>
          <w:color w:val="000000"/>
          <w:sz w:val="28"/>
          <w:szCs w:val="28"/>
          <w:rtl/>
        </w:rPr>
        <w:t>יִם</w:t>
      </w:r>
      <w:proofErr w:type="spellEnd"/>
      <w:r w:rsidR="001F7A2A" w:rsidRPr="00627176">
        <w:rPr>
          <w:rFonts w:ascii="David" w:hAnsi="David" w:cs="David"/>
          <w:color w:val="000000"/>
          <w:sz w:val="28"/>
          <w:szCs w:val="28"/>
          <w:rtl/>
        </w:rPr>
        <w:t xml:space="preserve"> וּמַצֵּבָה אֵצֶל גְּבוּלָהּ לַה'</w:t>
      </w:r>
      <w:r w:rsidR="001F7A2A" w:rsidRPr="00627176">
        <w:rPr>
          <w:rFonts w:ascii="David" w:hAnsi="David" w:cs="David" w:hint="cs"/>
          <w:sz w:val="28"/>
          <w:szCs w:val="28"/>
          <w:rtl/>
        </w:rPr>
        <w:t>" אפשרות סבירה יותר היא כי</w:t>
      </w:r>
      <w:r w:rsidR="00472E2E" w:rsidRPr="00627176">
        <w:rPr>
          <w:rFonts w:ascii="David" w:hAnsi="David" w:cs="David" w:hint="cs"/>
          <w:sz w:val="28"/>
          <w:szCs w:val="28"/>
          <w:rtl/>
        </w:rPr>
        <w:t>,</w:t>
      </w:r>
      <w:r w:rsidR="001F7A2A" w:rsidRPr="00627176">
        <w:rPr>
          <w:rFonts w:ascii="David" w:hAnsi="David" w:cs="David" w:hint="cs"/>
          <w:sz w:val="28"/>
          <w:szCs w:val="28"/>
          <w:rtl/>
        </w:rPr>
        <w:t xml:space="preserve"> בתקופת מלכותו של מנשה</w:t>
      </w:r>
      <w:r w:rsidR="00472E2E" w:rsidRPr="00627176">
        <w:rPr>
          <w:rFonts w:ascii="David" w:hAnsi="David" w:cs="David" w:hint="cs"/>
          <w:sz w:val="28"/>
          <w:szCs w:val="28"/>
          <w:rtl/>
        </w:rPr>
        <w:t>,</w:t>
      </w:r>
      <w:r w:rsidR="001F7A2A" w:rsidRPr="00627176">
        <w:rPr>
          <w:rFonts w:ascii="David" w:hAnsi="David" w:cs="David" w:hint="cs"/>
          <w:sz w:val="28"/>
          <w:szCs w:val="28"/>
          <w:rtl/>
        </w:rPr>
        <w:t xml:space="preserve"> חוק ריכוזיות הפולחן של חזקיהו בוטל וחודש רק בתקופת יאשיהו.</w:t>
      </w:r>
      <w:r w:rsidR="00D461C2" w:rsidRPr="00627176">
        <w:rPr>
          <w:rStyle w:val="a5"/>
          <w:rFonts w:ascii="David" w:hAnsi="David" w:cs="David"/>
          <w:sz w:val="28"/>
          <w:szCs w:val="28"/>
          <w:rtl/>
        </w:rPr>
        <w:t xml:space="preserve"> </w:t>
      </w:r>
    </w:p>
    <w:p w:rsidR="00463B9A" w:rsidRPr="00627176" w:rsidRDefault="00463B9A" w:rsidP="003D2E31">
      <w:pPr>
        <w:autoSpaceDE w:val="0"/>
        <w:autoSpaceDN w:val="0"/>
        <w:adjustRightInd w:val="0"/>
        <w:spacing w:after="0" w:line="360" w:lineRule="auto"/>
        <w:jc w:val="both"/>
        <w:rPr>
          <w:sz w:val="28"/>
          <w:szCs w:val="28"/>
          <w:u w:val="single"/>
          <w:rtl/>
        </w:rPr>
      </w:pPr>
      <w:r w:rsidRPr="00627176">
        <w:rPr>
          <w:rFonts w:ascii="David" w:hAnsi="David" w:cs="David"/>
          <w:sz w:val="28"/>
          <w:szCs w:val="28"/>
          <w:rtl/>
        </w:rPr>
        <w:t xml:space="preserve">מקדש זה הוקם </w:t>
      </w:r>
      <w:r w:rsidR="001F7A2A" w:rsidRPr="00627176">
        <w:rPr>
          <w:rFonts w:ascii="David" w:hAnsi="David" w:cs="David" w:hint="cs"/>
          <w:sz w:val="28"/>
          <w:szCs w:val="28"/>
          <w:rtl/>
        </w:rPr>
        <w:t xml:space="preserve">קרוב לודאי </w:t>
      </w:r>
      <w:r w:rsidRPr="00627176">
        <w:rPr>
          <w:rFonts w:ascii="David" w:hAnsi="David" w:cs="David"/>
          <w:sz w:val="28"/>
          <w:szCs w:val="28"/>
          <w:rtl/>
        </w:rPr>
        <w:t>במאה השביעית לפנה"ס</w:t>
      </w:r>
      <w:r w:rsidR="003D2E31">
        <w:rPr>
          <w:rFonts w:ascii="David" w:hAnsi="David" w:cs="David" w:hint="cs"/>
          <w:sz w:val="28"/>
          <w:szCs w:val="28"/>
          <w:rtl/>
        </w:rPr>
        <w:t>,</w:t>
      </w:r>
      <w:r w:rsidRPr="00627176">
        <w:rPr>
          <w:rFonts w:ascii="David" w:hAnsi="David" w:cs="David"/>
          <w:sz w:val="28"/>
          <w:szCs w:val="28"/>
          <w:rtl/>
        </w:rPr>
        <w:t xml:space="preserve"> תקופת המלך מנשה </w:t>
      </w:r>
      <w:r w:rsidR="00302754" w:rsidRPr="00627176">
        <w:rPr>
          <w:rFonts w:ascii="David" w:hAnsi="David" w:cs="David"/>
          <w:sz w:val="28"/>
          <w:szCs w:val="28"/>
          <w:rtl/>
        </w:rPr>
        <w:t>(642-698 לפנה"ס</w:t>
      </w:r>
      <w:r w:rsidR="00302754" w:rsidRPr="00627176">
        <w:rPr>
          <w:rFonts w:ascii="David" w:hAnsi="David" w:cs="David" w:hint="cs"/>
          <w:sz w:val="28"/>
          <w:szCs w:val="28"/>
          <w:rtl/>
        </w:rPr>
        <w:t>).</w:t>
      </w:r>
      <w:r w:rsidRPr="00627176">
        <w:rPr>
          <w:rFonts w:ascii="David" w:hAnsi="David" w:cs="David"/>
          <w:sz w:val="28"/>
          <w:szCs w:val="28"/>
          <w:rtl/>
        </w:rPr>
        <w:t xml:space="preserve"> המושבה היהודית הגיעה למצרים כחיל מצב באמצע המאה השביעית לפנה"ס, מתוך מטרה </w:t>
      </w:r>
      <w:proofErr w:type="spellStart"/>
      <w:r w:rsidRPr="00627176">
        <w:rPr>
          <w:rFonts w:ascii="David" w:hAnsi="David" w:cs="David"/>
          <w:sz w:val="28"/>
          <w:szCs w:val="28"/>
          <w:rtl/>
        </w:rPr>
        <w:t>לסייע</w:t>
      </w:r>
      <w:proofErr w:type="spellEnd"/>
      <w:r w:rsidRPr="00627176">
        <w:rPr>
          <w:rFonts w:ascii="David" w:hAnsi="David" w:cs="David"/>
          <w:sz w:val="28"/>
          <w:szCs w:val="28"/>
          <w:rtl/>
        </w:rPr>
        <w:t xml:space="preserve"> </w:t>
      </w:r>
      <w:proofErr w:type="spellStart"/>
      <w:r w:rsidRPr="00627176">
        <w:rPr>
          <w:rFonts w:ascii="David" w:hAnsi="David" w:cs="David"/>
          <w:sz w:val="28"/>
          <w:szCs w:val="28"/>
          <w:rtl/>
        </w:rPr>
        <w:t>לפסמתיך</w:t>
      </w:r>
      <w:proofErr w:type="spellEnd"/>
      <w:r w:rsidRPr="00627176">
        <w:rPr>
          <w:rFonts w:ascii="David" w:hAnsi="David" w:cs="David"/>
          <w:sz w:val="28"/>
          <w:szCs w:val="28"/>
          <w:rtl/>
        </w:rPr>
        <w:t xml:space="preserve"> ה-1 במלחמתו נגד </w:t>
      </w:r>
      <w:proofErr w:type="spellStart"/>
      <w:r w:rsidRPr="00627176">
        <w:rPr>
          <w:rFonts w:ascii="David" w:hAnsi="David" w:cs="David"/>
          <w:sz w:val="28"/>
          <w:szCs w:val="28"/>
          <w:rtl/>
        </w:rPr>
        <w:t>הנובים</w:t>
      </w:r>
      <w:proofErr w:type="spellEnd"/>
      <w:r w:rsidRPr="00627176">
        <w:rPr>
          <w:rFonts w:ascii="David" w:hAnsi="David" w:cs="David"/>
          <w:sz w:val="28"/>
          <w:szCs w:val="28"/>
          <w:rtl/>
        </w:rPr>
        <w:t>.</w:t>
      </w:r>
      <w:r w:rsidR="00302754" w:rsidRPr="00627176">
        <w:rPr>
          <w:rStyle w:val="a5"/>
          <w:rFonts w:ascii="David" w:hAnsi="David" w:cs="David"/>
          <w:sz w:val="28"/>
          <w:szCs w:val="28"/>
          <w:rtl/>
        </w:rPr>
        <w:footnoteReference w:id="4"/>
      </w:r>
      <w:r w:rsidRPr="00627176">
        <w:rPr>
          <w:rFonts w:ascii="David" w:hAnsi="David" w:cs="David"/>
          <w:sz w:val="28"/>
          <w:szCs w:val="28"/>
          <w:rtl/>
        </w:rPr>
        <w:t xml:space="preserve"> </w:t>
      </w:r>
    </w:p>
    <w:p w:rsidR="00302754" w:rsidRPr="00627176" w:rsidRDefault="00302754" w:rsidP="00302754">
      <w:pPr>
        <w:autoSpaceDE w:val="0"/>
        <w:autoSpaceDN w:val="0"/>
        <w:adjustRightInd w:val="0"/>
        <w:spacing w:after="0" w:line="360" w:lineRule="auto"/>
        <w:jc w:val="both"/>
        <w:rPr>
          <w:b/>
          <w:bCs/>
          <w:sz w:val="28"/>
          <w:szCs w:val="28"/>
          <w:u w:val="single"/>
          <w:rtl/>
        </w:rPr>
      </w:pPr>
    </w:p>
    <w:p w:rsidR="00302754" w:rsidRPr="00627176" w:rsidRDefault="00302754" w:rsidP="00302754">
      <w:pPr>
        <w:autoSpaceDE w:val="0"/>
        <w:autoSpaceDN w:val="0"/>
        <w:adjustRightInd w:val="0"/>
        <w:spacing w:after="0" w:line="360" w:lineRule="auto"/>
        <w:jc w:val="both"/>
        <w:rPr>
          <w:b/>
          <w:bCs/>
          <w:sz w:val="28"/>
          <w:szCs w:val="28"/>
          <w:u w:val="single"/>
          <w:rtl/>
        </w:rPr>
      </w:pPr>
      <w:r w:rsidRPr="00627176">
        <w:rPr>
          <w:rFonts w:hint="cs"/>
          <w:b/>
          <w:bCs/>
          <w:sz w:val="28"/>
          <w:szCs w:val="28"/>
          <w:u w:val="single"/>
          <w:rtl/>
        </w:rPr>
        <w:t>פפירוס פסח</w:t>
      </w:r>
    </w:p>
    <w:p w:rsidR="003318E1" w:rsidRPr="00627176" w:rsidRDefault="008C1028" w:rsidP="003318E1">
      <w:pPr>
        <w:spacing w:line="360" w:lineRule="auto"/>
        <w:jc w:val="both"/>
        <w:rPr>
          <w:rFonts w:ascii="David" w:hAnsi="David" w:cs="David"/>
          <w:color w:val="000000"/>
          <w:sz w:val="28"/>
          <w:szCs w:val="28"/>
          <w:rtl/>
        </w:rPr>
      </w:pPr>
      <w:r w:rsidRPr="00627176">
        <w:rPr>
          <w:rFonts w:ascii="David" w:hAnsi="David" w:cs="David" w:hint="cs"/>
          <w:color w:val="000000"/>
          <w:sz w:val="28"/>
          <w:szCs w:val="28"/>
          <w:rtl/>
        </w:rPr>
        <w:t xml:space="preserve">פפירוס זה מכונה על ידי החוקרים כ"פפירוס פסח" מחולק לשני חלקים האחד נכתב מאת המלך </w:t>
      </w:r>
      <w:proofErr w:type="spellStart"/>
      <w:r w:rsidRPr="00627176">
        <w:rPr>
          <w:rFonts w:ascii="David" w:hAnsi="David" w:cs="David" w:hint="cs"/>
          <w:color w:val="000000"/>
          <w:sz w:val="28"/>
          <w:szCs w:val="28"/>
          <w:rtl/>
        </w:rPr>
        <w:t>דרי</w:t>
      </w:r>
      <w:r w:rsidR="00BB32F1" w:rsidRPr="00627176">
        <w:rPr>
          <w:rFonts w:ascii="David" w:hAnsi="David" w:cs="David"/>
          <w:color w:val="000000"/>
          <w:sz w:val="28"/>
          <w:szCs w:val="28"/>
          <w:rtl/>
        </w:rPr>
        <w:t>ָ</w:t>
      </w:r>
      <w:r w:rsidRPr="00627176">
        <w:rPr>
          <w:rFonts w:ascii="David" w:hAnsi="David" w:cs="David" w:hint="cs"/>
          <w:color w:val="000000"/>
          <w:sz w:val="28"/>
          <w:szCs w:val="28"/>
          <w:rtl/>
        </w:rPr>
        <w:t>ו</w:t>
      </w:r>
      <w:proofErr w:type="spellEnd"/>
      <w:r w:rsidR="00BB32F1" w:rsidRPr="00627176">
        <w:rPr>
          <w:rFonts w:ascii="David" w:hAnsi="David" w:cs="David"/>
          <w:color w:val="000000"/>
          <w:sz w:val="28"/>
          <w:szCs w:val="28"/>
          <w:rtl/>
        </w:rPr>
        <w:t>ֵ</w:t>
      </w:r>
      <w:r w:rsidRPr="00627176">
        <w:rPr>
          <w:rFonts w:ascii="David" w:hAnsi="David" w:cs="David" w:hint="cs"/>
          <w:color w:val="000000"/>
          <w:sz w:val="28"/>
          <w:szCs w:val="28"/>
          <w:rtl/>
        </w:rPr>
        <w:t xml:space="preserve">ש ב' למושל הפרסי שבמצרים והחלק השני הינה התכתבות בין חנניה מירושלים עם ידעניה שהיה </w:t>
      </w:r>
      <w:r w:rsidR="00BB32F1" w:rsidRPr="00627176">
        <w:rPr>
          <w:rFonts w:ascii="David" w:hAnsi="David" w:cs="David" w:hint="cs"/>
          <w:color w:val="000000"/>
          <w:sz w:val="28"/>
          <w:szCs w:val="28"/>
          <w:rtl/>
        </w:rPr>
        <w:t xml:space="preserve">ראש חיל המצב </w:t>
      </w:r>
      <w:r w:rsidRPr="00627176">
        <w:rPr>
          <w:rFonts w:ascii="David" w:hAnsi="David" w:cs="David" w:hint="cs"/>
          <w:color w:val="000000"/>
          <w:sz w:val="28"/>
          <w:szCs w:val="28"/>
          <w:rtl/>
        </w:rPr>
        <w:t>ב</w:t>
      </w:r>
      <w:r w:rsidR="00BB32F1" w:rsidRPr="00627176">
        <w:rPr>
          <w:rFonts w:ascii="David" w:hAnsi="David" w:cs="David" w:hint="cs"/>
          <w:sz w:val="28"/>
          <w:szCs w:val="28"/>
          <w:rtl/>
        </w:rPr>
        <w:t>י</w:t>
      </w:r>
      <w:r w:rsidR="00BB32F1" w:rsidRPr="00627176">
        <w:rPr>
          <w:rFonts w:ascii="David" w:hAnsi="David" w:cs="David"/>
          <w:sz w:val="28"/>
          <w:szCs w:val="28"/>
          <w:rtl/>
        </w:rPr>
        <w:t>ֶ</w:t>
      </w:r>
      <w:r w:rsidR="00BB32F1" w:rsidRPr="00627176">
        <w:rPr>
          <w:rFonts w:ascii="David" w:hAnsi="David" w:cs="David" w:hint="cs"/>
          <w:sz w:val="28"/>
          <w:szCs w:val="28"/>
          <w:rtl/>
        </w:rPr>
        <w:t>ב</w:t>
      </w:r>
      <w:r w:rsidRPr="00627176">
        <w:rPr>
          <w:rFonts w:ascii="David" w:hAnsi="David" w:cs="David" w:hint="cs"/>
          <w:color w:val="000000"/>
          <w:sz w:val="28"/>
          <w:szCs w:val="28"/>
          <w:rtl/>
        </w:rPr>
        <w:t xml:space="preserve">. השנה </w:t>
      </w:r>
      <w:r w:rsidR="00D461C2" w:rsidRPr="00627176">
        <w:rPr>
          <w:rFonts w:ascii="David" w:hAnsi="David" w:cs="David" w:hint="cs"/>
          <w:color w:val="000000"/>
          <w:sz w:val="28"/>
          <w:szCs w:val="28"/>
          <w:rtl/>
        </w:rPr>
        <w:t>היתה</w:t>
      </w:r>
      <w:r w:rsidRPr="00627176">
        <w:rPr>
          <w:rFonts w:ascii="David" w:hAnsi="David" w:cs="David" w:hint="cs"/>
          <w:color w:val="000000"/>
          <w:sz w:val="28"/>
          <w:szCs w:val="28"/>
          <w:rtl/>
        </w:rPr>
        <w:t xml:space="preserve"> שנת מלכותו החמישית של </w:t>
      </w:r>
      <w:proofErr w:type="spellStart"/>
      <w:r w:rsidRPr="00627176">
        <w:rPr>
          <w:rFonts w:ascii="David" w:hAnsi="David" w:cs="David" w:hint="cs"/>
          <w:color w:val="000000"/>
          <w:sz w:val="28"/>
          <w:szCs w:val="28"/>
          <w:rtl/>
        </w:rPr>
        <w:t>דריוש</w:t>
      </w:r>
      <w:proofErr w:type="spellEnd"/>
      <w:r w:rsidRPr="00627176">
        <w:rPr>
          <w:rFonts w:ascii="David" w:hAnsi="David" w:cs="David" w:hint="cs"/>
          <w:color w:val="000000"/>
          <w:sz w:val="28"/>
          <w:szCs w:val="28"/>
          <w:rtl/>
        </w:rPr>
        <w:t xml:space="preserve"> </w:t>
      </w:r>
      <w:r w:rsidRPr="00627176">
        <w:rPr>
          <w:rFonts w:ascii="David" w:hAnsi="David" w:cs="David"/>
          <w:color w:val="000000"/>
          <w:sz w:val="28"/>
          <w:szCs w:val="28"/>
          <w:rtl/>
        </w:rPr>
        <w:t>–</w:t>
      </w:r>
      <w:r w:rsidRPr="00627176">
        <w:rPr>
          <w:rFonts w:ascii="David" w:hAnsi="David" w:cs="David" w:hint="cs"/>
          <w:color w:val="000000"/>
          <w:sz w:val="28"/>
          <w:szCs w:val="28"/>
          <w:rtl/>
        </w:rPr>
        <w:t xml:space="preserve"> 418 לפנה"ס </w:t>
      </w:r>
      <w:r w:rsidRPr="00627176">
        <w:rPr>
          <w:rFonts w:ascii="David" w:hAnsi="David" w:cs="David"/>
          <w:color w:val="000000"/>
          <w:sz w:val="28"/>
          <w:szCs w:val="28"/>
          <w:rtl/>
        </w:rPr>
        <w:t>–</w:t>
      </w:r>
      <w:r w:rsidRPr="00627176">
        <w:rPr>
          <w:rFonts w:ascii="David" w:hAnsi="David" w:cs="David" w:hint="cs"/>
          <w:color w:val="000000"/>
          <w:sz w:val="28"/>
          <w:szCs w:val="28"/>
          <w:rtl/>
        </w:rPr>
        <w:t xml:space="preserve"> תקופתם של עזרא ונחמיה. הפפירוס כתוב בשפה הארמית כמרבית הפפירוסים שנמצאו שם. הפפירוס נמצא במצב הישמרות רע ו</w:t>
      </w:r>
      <w:r w:rsidR="00992F5D" w:rsidRPr="00627176">
        <w:rPr>
          <w:rFonts w:ascii="David" w:hAnsi="David" w:cs="David" w:hint="cs"/>
          <w:color w:val="000000"/>
          <w:sz w:val="28"/>
          <w:szCs w:val="28"/>
          <w:rtl/>
        </w:rPr>
        <w:t>היה על החוקרים להשלימו ו</w:t>
      </w:r>
      <w:r w:rsidR="003318E1" w:rsidRPr="00627176">
        <w:rPr>
          <w:rFonts w:ascii="David" w:hAnsi="David" w:cs="David" w:hint="cs"/>
          <w:color w:val="000000"/>
          <w:sz w:val="28"/>
          <w:szCs w:val="28"/>
          <w:rtl/>
        </w:rPr>
        <w:t>ל</w:t>
      </w:r>
      <w:r w:rsidR="00992F5D" w:rsidRPr="00627176">
        <w:rPr>
          <w:rFonts w:ascii="David" w:hAnsi="David" w:cs="David" w:hint="cs"/>
          <w:color w:val="000000"/>
          <w:sz w:val="28"/>
          <w:szCs w:val="28"/>
          <w:rtl/>
        </w:rPr>
        <w:t>שח</w:t>
      </w:r>
      <w:r w:rsidR="003318E1" w:rsidRPr="00627176">
        <w:rPr>
          <w:rFonts w:ascii="David" w:hAnsi="David" w:cs="David" w:hint="cs"/>
          <w:color w:val="000000"/>
          <w:sz w:val="28"/>
          <w:szCs w:val="28"/>
          <w:rtl/>
        </w:rPr>
        <w:t>זרו.</w:t>
      </w:r>
    </w:p>
    <w:p w:rsidR="00A36066" w:rsidRPr="00627176" w:rsidRDefault="00992F5D" w:rsidP="00BB32F1">
      <w:pPr>
        <w:spacing w:line="360" w:lineRule="auto"/>
        <w:jc w:val="both"/>
        <w:rPr>
          <w:rFonts w:ascii="David" w:hAnsi="David" w:cs="David"/>
          <w:color w:val="000000"/>
          <w:sz w:val="28"/>
          <w:szCs w:val="28"/>
          <w:rtl/>
        </w:rPr>
      </w:pPr>
      <w:r w:rsidRPr="00627176">
        <w:rPr>
          <w:rFonts w:ascii="David" w:hAnsi="David" w:cs="David" w:hint="cs"/>
          <w:color w:val="000000"/>
          <w:sz w:val="28"/>
          <w:szCs w:val="28"/>
          <w:rtl/>
        </w:rPr>
        <w:t>לפניכם הפפירוס</w:t>
      </w:r>
      <w:r w:rsidR="003318E1" w:rsidRPr="00627176">
        <w:rPr>
          <w:rFonts w:ascii="David" w:hAnsi="David" w:cs="David" w:hint="cs"/>
          <w:color w:val="000000"/>
          <w:sz w:val="28"/>
          <w:szCs w:val="28"/>
          <w:rtl/>
        </w:rPr>
        <w:t>,</w:t>
      </w:r>
      <w:r w:rsidRPr="00627176">
        <w:rPr>
          <w:rFonts w:ascii="David" w:hAnsi="David" w:cs="David" w:hint="cs"/>
          <w:color w:val="000000"/>
          <w:sz w:val="28"/>
          <w:szCs w:val="28"/>
          <w:rtl/>
        </w:rPr>
        <w:t xml:space="preserve"> והצעת השחזור</w:t>
      </w:r>
      <w:r w:rsidR="00D461C2" w:rsidRPr="00627176">
        <w:rPr>
          <w:rFonts w:ascii="David" w:hAnsi="David" w:cs="David" w:hint="cs"/>
          <w:color w:val="000000"/>
          <w:sz w:val="28"/>
          <w:szCs w:val="28"/>
          <w:rtl/>
        </w:rPr>
        <w:t xml:space="preserve"> </w:t>
      </w:r>
      <w:r w:rsidR="00D461C2" w:rsidRPr="00627176">
        <w:rPr>
          <w:rFonts w:ascii="David" w:hAnsi="David" w:cs="David"/>
          <w:color w:val="000000"/>
          <w:sz w:val="28"/>
          <w:szCs w:val="28"/>
          <w:rtl/>
        </w:rPr>
        <w:t>–</w:t>
      </w:r>
      <w:r w:rsidR="00D461C2" w:rsidRPr="00627176">
        <w:rPr>
          <w:rFonts w:ascii="David" w:hAnsi="David" w:cs="David" w:hint="cs"/>
          <w:color w:val="000000"/>
          <w:sz w:val="28"/>
          <w:szCs w:val="28"/>
          <w:rtl/>
        </w:rPr>
        <w:t xml:space="preserve"> בכתב מודגש</w:t>
      </w:r>
      <w:r w:rsidRPr="00627176">
        <w:rPr>
          <w:rFonts w:ascii="David" w:hAnsi="David" w:cs="David" w:hint="cs"/>
          <w:color w:val="000000"/>
          <w:sz w:val="28"/>
          <w:szCs w:val="28"/>
          <w:rtl/>
        </w:rPr>
        <w:t>:</w:t>
      </w:r>
      <w:r w:rsidR="00D461C2" w:rsidRPr="00627176">
        <w:rPr>
          <w:rFonts w:ascii="David" w:hAnsi="David" w:cs="David" w:hint="cs"/>
          <w:color w:val="000000"/>
          <w:sz w:val="28"/>
          <w:szCs w:val="28"/>
          <w:rtl/>
        </w:rPr>
        <w:t xml:space="preserve"> </w:t>
      </w:r>
    </w:p>
    <w:p w:rsidR="008C1028" w:rsidRPr="00627176" w:rsidRDefault="008C1028" w:rsidP="008C1028">
      <w:pPr>
        <w:spacing w:line="360" w:lineRule="auto"/>
        <w:jc w:val="both"/>
        <w:rPr>
          <w:rFonts w:ascii="David" w:hAnsi="David" w:cs="David"/>
          <w:color w:val="000000"/>
          <w:sz w:val="28"/>
          <w:szCs w:val="28"/>
          <w:rtl/>
        </w:rPr>
      </w:pPr>
    </w:p>
    <w:p w:rsidR="008C1028" w:rsidRPr="00627176" w:rsidRDefault="008C1028" w:rsidP="008C1028">
      <w:pPr>
        <w:pStyle w:val="NormalWeb"/>
        <w:shd w:val="clear" w:color="auto" w:fill="FFFFFF"/>
        <w:bidi/>
        <w:spacing w:before="0" w:beforeAutospacing="0" w:after="0" w:afterAutospacing="0" w:line="349" w:lineRule="atLeast"/>
        <w:rPr>
          <w:rFonts w:asciiTheme="majorBidi" w:hAnsiTheme="majorBidi" w:cstheme="majorBidi"/>
          <w:i/>
          <w:iCs/>
          <w:color w:val="000000"/>
          <w:sz w:val="28"/>
          <w:szCs w:val="28"/>
          <w:bdr w:val="none" w:sz="0" w:space="0" w:color="auto" w:frame="1"/>
          <w:rtl/>
        </w:rPr>
      </w:pPr>
      <w:r w:rsidRPr="00627176">
        <w:rPr>
          <w:rFonts w:asciiTheme="majorBidi" w:hAnsiTheme="majorBidi"/>
          <w:i/>
          <w:iCs/>
          <w:noProof/>
          <w:color w:val="000000"/>
          <w:sz w:val="28"/>
          <w:szCs w:val="28"/>
          <w:bdr w:val="none" w:sz="0" w:space="0" w:color="auto" w:frame="1"/>
          <w:rtl/>
        </w:rPr>
        <w:drawing>
          <wp:inline distT="0" distB="0" distL="0" distR="0">
            <wp:extent cx="5274310" cy="1493109"/>
            <wp:effectExtent l="19050" t="0" r="2540" b="0"/>
            <wp:docPr id="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74310" cy="1493109"/>
                    </a:xfrm>
                    <a:prstGeom prst="rect">
                      <a:avLst/>
                    </a:prstGeom>
                    <a:noFill/>
                    <a:ln w="9525">
                      <a:noFill/>
                      <a:miter lim="800000"/>
                      <a:headEnd/>
                      <a:tailEnd/>
                    </a:ln>
                  </pic:spPr>
                </pic:pic>
              </a:graphicData>
            </a:graphic>
          </wp:inline>
        </w:drawing>
      </w:r>
    </w:p>
    <w:p w:rsidR="008C1028" w:rsidRPr="00627176" w:rsidRDefault="008C1028" w:rsidP="008C1028">
      <w:pPr>
        <w:pStyle w:val="NormalWeb"/>
        <w:shd w:val="clear" w:color="auto" w:fill="FFFFFF"/>
        <w:bidi/>
        <w:spacing w:before="0" w:beforeAutospacing="0" w:after="0" w:afterAutospacing="0" w:line="349" w:lineRule="atLeast"/>
        <w:rPr>
          <w:rFonts w:asciiTheme="majorBidi" w:hAnsiTheme="majorBidi" w:cstheme="majorBidi"/>
          <w:i/>
          <w:iCs/>
          <w:color w:val="000000"/>
          <w:sz w:val="28"/>
          <w:szCs w:val="28"/>
          <w:rtl/>
        </w:rPr>
      </w:pPr>
      <w:r w:rsidRPr="00627176">
        <w:rPr>
          <w:rFonts w:asciiTheme="majorBidi" w:hAnsiTheme="majorBidi" w:cstheme="majorBidi"/>
          <w:i/>
          <w:iCs/>
          <w:color w:val="000000"/>
          <w:sz w:val="28"/>
          <w:szCs w:val="28"/>
          <w:bdr w:val="none" w:sz="0" w:space="0" w:color="auto" w:frame="1"/>
          <w:rtl/>
        </w:rPr>
        <w:t>אל אחי י]דניה וכנותה ח[</w:t>
      </w:r>
      <w:proofErr w:type="spellStart"/>
      <w:r w:rsidRPr="00627176">
        <w:rPr>
          <w:rFonts w:asciiTheme="majorBidi" w:hAnsiTheme="majorBidi" w:cstheme="majorBidi"/>
          <w:i/>
          <w:iCs/>
          <w:color w:val="000000"/>
          <w:sz w:val="28"/>
          <w:szCs w:val="28"/>
          <w:bdr w:val="none" w:sz="0" w:space="0" w:color="auto" w:frame="1"/>
          <w:rtl/>
        </w:rPr>
        <w:t>ילא</w:t>
      </w:r>
      <w:proofErr w:type="spellEnd"/>
      <w:r w:rsidRPr="00627176">
        <w:rPr>
          <w:rFonts w:asciiTheme="majorBidi" w:hAnsiTheme="majorBidi" w:cstheme="majorBidi"/>
          <w:i/>
          <w:iCs/>
          <w:color w:val="000000"/>
          <w:sz w:val="28"/>
          <w:szCs w:val="28"/>
          <w:bdr w:val="none" w:sz="0" w:space="0" w:color="auto" w:frame="1"/>
          <w:rtl/>
        </w:rPr>
        <w:t xml:space="preserve"> י]</w:t>
      </w:r>
      <w:proofErr w:type="spellStart"/>
      <w:r w:rsidRPr="00627176">
        <w:rPr>
          <w:rFonts w:asciiTheme="majorBidi" w:hAnsiTheme="majorBidi" w:cstheme="majorBidi"/>
          <w:i/>
          <w:iCs/>
          <w:color w:val="000000"/>
          <w:sz w:val="28"/>
          <w:szCs w:val="28"/>
          <w:bdr w:val="none" w:sz="0" w:space="0" w:color="auto" w:frame="1"/>
          <w:rtl/>
        </w:rPr>
        <w:t>הודיא</w:t>
      </w:r>
      <w:proofErr w:type="spellEnd"/>
      <w:r w:rsidRPr="00627176">
        <w:rPr>
          <w:rFonts w:asciiTheme="majorBidi" w:hAnsiTheme="majorBidi" w:cstheme="majorBidi"/>
          <w:i/>
          <w:iCs/>
          <w:color w:val="000000"/>
          <w:sz w:val="28"/>
          <w:szCs w:val="28"/>
          <w:bdr w:val="none" w:sz="0" w:space="0" w:color="auto" w:frame="1"/>
          <w:rtl/>
        </w:rPr>
        <w:t xml:space="preserve"> </w:t>
      </w:r>
      <w:proofErr w:type="spellStart"/>
      <w:r w:rsidRPr="00627176">
        <w:rPr>
          <w:rFonts w:asciiTheme="majorBidi" w:hAnsiTheme="majorBidi" w:cstheme="majorBidi"/>
          <w:i/>
          <w:iCs/>
          <w:color w:val="000000"/>
          <w:sz w:val="28"/>
          <w:szCs w:val="28"/>
          <w:bdr w:val="none" w:sz="0" w:space="0" w:color="auto" w:frame="1"/>
          <w:rtl/>
        </w:rPr>
        <w:t>אחוכם</w:t>
      </w:r>
      <w:proofErr w:type="spellEnd"/>
      <w:r w:rsidRPr="00627176">
        <w:rPr>
          <w:rFonts w:asciiTheme="majorBidi" w:hAnsiTheme="majorBidi" w:cstheme="majorBidi"/>
          <w:i/>
          <w:iCs/>
          <w:color w:val="000000"/>
          <w:sz w:val="28"/>
          <w:szCs w:val="28"/>
          <w:bdr w:val="none" w:sz="0" w:space="0" w:color="auto" w:frame="1"/>
          <w:rtl/>
        </w:rPr>
        <w:t xml:space="preserve"> </w:t>
      </w:r>
      <w:proofErr w:type="spellStart"/>
      <w:r w:rsidRPr="00627176">
        <w:rPr>
          <w:rFonts w:asciiTheme="majorBidi" w:hAnsiTheme="majorBidi" w:cstheme="majorBidi"/>
          <w:i/>
          <w:iCs/>
          <w:color w:val="000000"/>
          <w:sz w:val="28"/>
          <w:szCs w:val="28"/>
          <w:bdr w:val="none" w:sz="0" w:space="0" w:color="auto" w:frame="1"/>
          <w:rtl/>
        </w:rPr>
        <w:t>חננ</w:t>
      </w:r>
      <w:proofErr w:type="spellEnd"/>
      <w:r w:rsidRPr="00627176">
        <w:rPr>
          <w:rFonts w:asciiTheme="majorBidi" w:hAnsiTheme="majorBidi" w:cstheme="majorBidi"/>
          <w:i/>
          <w:iCs/>
          <w:color w:val="000000"/>
          <w:sz w:val="28"/>
          <w:szCs w:val="28"/>
          <w:bdr w:val="none" w:sz="0" w:space="0" w:color="auto" w:frame="1"/>
          <w:rtl/>
        </w:rPr>
        <w:t xml:space="preserve">[יה] שלם אחי </w:t>
      </w:r>
      <w:proofErr w:type="spellStart"/>
      <w:r w:rsidRPr="00627176">
        <w:rPr>
          <w:rFonts w:asciiTheme="majorBidi" w:hAnsiTheme="majorBidi" w:cstheme="majorBidi"/>
          <w:i/>
          <w:iCs/>
          <w:color w:val="000000"/>
          <w:sz w:val="28"/>
          <w:szCs w:val="28"/>
          <w:bdr w:val="none" w:sz="0" w:space="0" w:color="auto" w:frame="1"/>
          <w:rtl/>
        </w:rPr>
        <w:t>אלהיא</w:t>
      </w:r>
      <w:proofErr w:type="spellEnd"/>
      <w:r w:rsidRPr="00627176">
        <w:rPr>
          <w:rFonts w:asciiTheme="majorBidi" w:hAnsiTheme="majorBidi" w:cstheme="majorBidi"/>
          <w:i/>
          <w:iCs/>
          <w:color w:val="000000"/>
          <w:sz w:val="28"/>
          <w:szCs w:val="28"/>
          <w:bdr w:val="none" w:sz="0" w:space="0" w:color="auto" w:frame="1"/>
          <w:rtl/>
        </w:rPr>
        <w:t xml:space="preserve"> [ישאלו</w:t>
      </w:r>
      <w:r w:rsidRPr="00627176">
        <w:rPr>
          <w:rStyle w:val="a6"/>
          <w:rFonts w:asciiTheme="majorBidi" w:eastAsia="Calibri" w:hAnsiTheme="majorBidi" w:cstheme="majorBidi"/>
          <w:i/>
          <w:iCs/>
          <w:color w:val="000000"/>
          <w:sz w:val="28"/>
          <w:szCs w:val="28"/>
          <w:bdr w:val="none" w:sz="0" w:space="0" w:color="auto" w:frame="1"/>
          <w:cs/>
        </w:rPr>
        <w:t>‎</w:t>
      </w:r>
      <w:r w:rsidRPr="00627176">
        <w:rPr>
          <w:rStyle w:val="apple-converted-space"/>
          <w:rFonts w:asciiTheme="majorBidi" w:hAnsiTheme="majorBidi" w:cstheme="majorBidi"/>
          <w:i/>
          <w:iCs/>
          <w:color w:val="000000"/>
          <w:sz w:val="28"/>
          <w:szCs w:val="28"/>
          <w:bdr w:val="none" w:sz="0" w:space="0" w:color="auto" w:frame="1"/>
        </w:rPr>
        <w:t> </w:t>
      </w:r>
      <w:r w:rsidRPr="00627176">
        <w:rPr>
          <w:rFonts w:asciiTheme="majorBidi" w:hAnsiTheme="majorBidi" w:cstheme="majorBidi"/>
          <w:i/>
          <w:iCs/>
          <w:color w:val="000000"/>
          <w:sz w:val="28"/>
          <w:szCs w:val="28"/>
          <w:bdr w:val="none" w:sz="0" w:space="0" w:color="auto" w:frame="1"/>
          <w:rtl/>
        </w:rPr>
        <w:t>בכל עדן</w:t>
      </w:r>
      <w:r w:rsidRPr="00627176">
        <w:rPr>
          <w:rFonts w:asciiTheme="majorBidi" w:hAnsiTheme="majorBidi" w:cstheme="majorBidi"/>
          <w:i/>
          <w:iCs/>
          <w:color w:val="000000"/>
          <w:sz w:val="28"/>
          <w:szCs w:val="28"/>
          <w:bdr w:val="none" w:sz="0" w:space="0" w:color="auto" w:frame="1"/>
        </w:rPr>
        <w:t>]</w:t>
      </w:r>
    </w:p>
    <w:p w:rsidR="008C1028" w:rsidRPr="00627176" w:rsidRDefault="008C1028" w:rsidP="008C1028">
      <w:pPr>
        <w:pStyle w:val="NormalWeb"/>
        <w:shd w:val="clear" w:color="auto" w:fill="FFFFFF"/>
        <w:bidi/>
        <w:spacing w:before="0" w:beforeAutospacing="0" w:after="0" w:afterAutospacing="0" w:line="349" w:lineRule="atLeast"/>
        <w:rPr>
          <w:rFonts w:asciiTheme="majorBidi" w:hAnsiTheme="majorBidi" w:cstheme="majorBidi"/>
          <w:color w:val="000000"/>
          <w:sz w:val="28"/>
          <w:szCs w:val="28"/>
          <w:rtl/>
        </w:rPr>
      </w:pPr>
    </w:p>
    <w:p w:rsidR="008C1028" w:rsidRPr="00627176" w:rsidRDefault="008C1028" w:rsidP="00992F5D">
      <w:pPr>
        <w:pStyle w:val="NormalWeb"/>
        <w:shd w:val="clear" w:color="auto" w:fill="FFFFFF"/>
        <w:bidi/>
        <w:spacing w:before="0" w:beforeAutospacing="0" w:after="0" w:afterAutospacing="0" w:line="349" w:lineRule="atLeast"/>
        <w:rPr>
          <w:rFonts w:asciiTheme="majorBidi" w:hAnsiTheme="majorBidi" w:cstheme="majorBidi"/>
          <w:color w:val="000000"/>
          <w:sz w:val="28"/>
          <w:szCs w:val="28"/>
          <w:rtl/>
        </w:rPr>
      </w:pPr>
      <w:r w:rsidRPr="00627176">
        <w:rPr>
          <w:rFonts w:asciiTheme="majorBidi" w:hAnsiTheme="majorBidi" w:cstheme="majorBidi"/>
          <w:b/>
          <w:bCs/>
          <w:color w:val="000000"/>
          <w:sz w:val="28"/>
          <w:szCs w:val="28"/>
          <w:rtl/>
        </w:rPr>
        <w:t xml:space="preserve">אל אחי </w:t>
      </w:r>
      <w:proofErr w:type="spellStart"/>
      <w:r w:rsidRPr="00627176">
        <w:rPr>
          <w:rFonts w:asciiTheme="majorBidi" w:hAnsiTheme="majorBidi" w:cstheme="majorBidi"/>
          <w:b/>
          <w:bCs/>
          <w:color w:val="000000"/>
          <w:sz w:val="28"/>
          <w:szCs w:val="28"/>
          <w:rtl/>
        </w:rPr>
        <w:t>ידניה</w:t>
      </w:r>
      <w:proofErr w:type="spellEnd"/>
      <w:r w:rsidRPr="00627176">
        <w:rPr>
          <w:rFonts w:asciiTheme="majorBidi" w:hAnsiTheme="majorBidi" w:cstheme="majorBidi"/>
          <w:b/>
          <w:bCs/>
          <w:color w:val="000000"/>
          <w:sz w:val="28"/>
          <w:szCs w:val="28"/>
          <w:rtl/>
        </w:rPr>
        <w:t xml:space="preserve"> וחבריו – חיל המצב היהודי -  מאחיכם חנניה. ישמור ה' אתכם </w:t>
      </w:r>
    </w:p>
    <w:p w:rsidR="008C1028" w:rsidRPr="00627176" w:rsidRDefault="008C1028" w:rsidP="008C1028">
      <w:pPr>
        <w:pStyle w:val="NormalWeb"/>
        <w:shd w:val="clear" w:color="auto" w:fill="FFFFFF"/>
        <w:bidi/>
        <w:spacing w:line="349" w:lineRule="atLeast"/>
        <w:rPr>
          <w:rFonts w:asciiTheme="majorBidi" w:hAnsiTheme="majorBidi" w:cstheme="majorBidi"/>
          <w:i/>
          <w:iCs/>
          <w:color w:val="000000"/>
          <w:sz w:val="28"/>
          <w:szCs w:val="28"/>
          <w:rtl/>
        </w:rPr>
      </w:pPr>
      <w:r w:rsidRPr="00627176">
        <w:rPr>
          <w:rFonts w:asciiTheme="majorBidi" w:hAnsiTheme="majorBidi" w:cstheme="majorBidi"/>
          <w:i/>
          <w:iCs/>
          <w:color w:val="000000"/>
          <w:sz w:val="28"/>
          <w:szCs w:val="28"/>
          <w:bdr w:val="none" w:sz="0" w:space="0" w:color="auto" w:frame="1"/>
          <w:rtl/>
        </w:rPr>
        <w:t xml:space="preserve">וכעת </w:t>
      </w:r>
      <w:proofErr w:type="spellStart"/>
      <w:r w:rsidRPr="00627176">
        <w:rPr>
          <w:rFonts w:asciiTheme="majorBidi" w:hAnsiTheme="majorBidi" w:cstheme="majorBidi"/>
          <w:i/>
          <w:iCs/>
          <w:color w:val="000000"/>
          <w:sz w:val="28"/>
          <w:szCs w:val="28"/>
          <w:bdr w:val="none" w:sz="0" w:space="0" w:color="auto" w:frame="1"/>
          <w:rtl/>
        </w:rPr>
        <w:t>שנתא</w:t>
      </w:r>
      <w:proofErr w:type="spellEnd"/>
      <w:r w:rsidRPr="00627176">
        <w:rPr>
          <w:rFonts w:asciiTheme="majorBidi" w:hAnsiTheme="majorBidi" w:cstheme="majorBidi"/>
          <w:i/>
          <w:iCs/>
          <w:color w:val="000000"/>
          <w:sz w:val="28"/>
          <w:szCs w:val="28"/>
          <w:bdr w:val="none" w:sz="0" w:space="0" w:color="auto" w:frame="1"/>
          <w:rtl/>
        </w:rPr>
        <w:t xml:space="preserve"> </w:t>
      </w:r>
      <w:proofErr w:type="spellStart"/>
      <w:r w:rsidRPr="00627176">
        <w:rPr>
          <w:rFonts w:asciiTheme="majorBidi" w:hAnsiTheme="majorBidi" w:cstheme="majorBidi"/>
          <w:i/>
          <w:iCs/>
          <w:color w:val="000000"/>
          <w:sz w:val="28"/>
          <w:szCs w:val="28"/>
          <w:bdr w:val="none" w:sz="0" w:space="0" w:color="auto" w:frame="1"/>
          <w:rtl/>
        </w:rPr>
        <w:t>זא</w:t>
      </w:r>
      <w:proofErr w:type="spellEnd"/>
      <w:r w:rsidRPr="00627176">
        <w:rPr>
          <w:rFonts w:asciiTheme="majorBidi" w:hAnsiTheme="majorBidi" w:cstheme="majorBidi"/>
          <w:i/>
          <w:iCs/>
          <w:color w:val="000000"/>
          <w:sz w:val="28"/>
          <w:szCs w:val="28"/>
          <w:bdr w:val="none" w:sz="0" w:space="0" w:color="auto" w:frame="1"/>
          <w:rtl/>
        </w:rPr>
        <w:t xml:space="preserve"> שנת 5 </w:t>
      </w:r>
      <w:proofErr w:type="spellStart"/>
      <w:r w:rsidRPr="00627176">
        <w:rPr>
          <w:rFonts w:asciiTheme="majorBidi" w:hAnsiTheme="majorBidi" w:cstheme="majorBidi"/>
          <w:i/>
          <w:iCs/>
          <w:color w:val="000000"/>
          <w:sz w:val="28"/>
          <w:szCs w:val="28"/>
          <w:bdr w:val="none" w:sz="0" w:space="0" w:color="auto" w:frame="1"/>
          <w:rtl/>
        </w:rPr>
        <w:t>דריוהוש</w:t>
      </w:r>
      <w:proofErr w:type="spellEnd"/>
      <w:r w:rsidRPr="00627176">
        <w:rPr>
          <w:rFonts w:asciiTheme="majorBidi" w:hAnsiTheme="majorBidi" w:cstheme="majorBidi"/>
          <w:i/>
          <w:iCs/>
          <w:color w:val="000000"/>
          <w:sz w:val="28"/>
          <w:szCs w:val="28"/>
          <w:bdr w:val="none" w:sz="0" w:space="0" w:color="auto" w:frame="1"/>
          <w:rtl/>
        </w:rPr>
        <w:t xml:space="preserve"> </w:t>
      </w:r>
      <w:proofErr w:type="spellStart"/>
      <w:r w:rsidRPr="00627176">
        <w:rPr>
          <w:rFonts w:asciiTheme="majorBidi" w:hAnsiTheme="majorBidi" w:cstheme="majorBidi"/>
          <w:i/>
          <w:iCs/>
          <w:color w:val="000000"/>
          <w:sz w:val="28"/>
          <w:szCs w:val="28"/>
          <w:bdr w:val="none" w:sz="0" w:space="0" w:color="auto" w:frame="1"/>
          <w:rtl/>
        </w:rPr>
        <w:t>מלכא</w:t>
      </w:r>
      <w:proofErr w:type="spellEnd"/>
      <w:r w:rsidRPr="00627176">
        <w:rPr>
          <w:rFonts w:asciiTheme="majorBidi" w:hAnsiTheme="majorBidi" w:cstheme="majorBidi"/>
          <w:i/>
          <w:iCs/>
          <w:color w:val="000000"/>
          <w:sz w:val="28"/>
          <w:szCs w:val="28"/>
          <w:bdr w:val="none" w:sz="0" w:space="0" w:color="auto" w:frame="1"/>
          <w:rtl/>
        </w:rPr>
        <w:t xml:space="preserve"> מן </w:t>
      </w:r>
      <w:proofErr w:type="spellStart"/>
      <w:r w:rsidRPr="00627176">
        <w:rPr>
          <w:rFonts w:asciiTheme="majorBidi" w:hAnsiTheme="majorBidi" w:cstheme="majorBidi"/>
          <w:i/>
          <w:iCs/>
          <w:color w:val="000000"/>
          <w:sz w:val="28"/>
          <w:szCs w:val="28"/>
          <w:bdr w:val="none" w:sz="0" w:space="0" w:color="auto" w:frame="1"/>
          <w:rtl/>
        </w:rPr>
        <w:t>מלכא</w:t>
      </w:r>
      <w:proofErr w:type="spellEnd"/>
      <w:r w:rsidRPr="00627176">
        <w:rPr>
          <w:rFonts w:asciiTheme="majorBidi" w:hAnsiTheme="majorBidi" w:cstheme="majorBidi"/>
          <w:i/>
          <w:iCs/>
          <w:color w:val="000000"/>
          <w:sz w:val="28"/>
          <w:szCs w:val="28"/>
          <w:bdr w:val="none" w:sz="0" w:space="0" w:color="auto" w:frame="1"/>
          <w:rtl/>
        </w:rPr>
        <w:t xml:space="preserve"> שליח על ארש[ם</w:t>
      </w:r>
      <w:r w:rsidRPr="00627176">
        <w:rPr>
          <w:rFonts w:asciiTheme="majorBidi" w:hAnsiTheme="majorBidi" w:cstheme="majorBidi"/>
          <w:i/>
          <w:iCs/>
          <w:color w:val="000000"/>
          <w:sz w:val="28"/>
          <w:szCs w:val="28"/>
          <w:bdr w:val="none" w:sz="0" w:space="0" w:color="auto" w:frame="1"/>
        </w:rPr>
        <w:t>] […]</w:t>
      </w:r>
    </w:p>
    <w:p w:rsidR="008C1028" w:rsidRPr="00627176" w:rsidRDefault="008C1028" w:rsidP="001B577E">
      <w:pPr>
        <w:pStyle w:val="NormalWeb"/>
        <w:shd w:val="clear" w:color="auto" w:fill="FFFFFF"/>
        <w:bidi/>
        <w:spacing w:before="0" w:beforeAutospacing="0" w:after="0" w:afterAutospacing="0" w:line="349" w:lineRule="atLeast"/>
        <w:rPr>
          <w:rFonts w:asciiTheme="majorBidi" w:hAnsiTheme="majorBidi" w:cstheme="majorBidi"/>
          <w:b/>
          <w:bCs/>
          <w:color w:val="000000"/>
          <w:sz w:val="28"/>
          <w:szCs w:val="28"/>
        </w:rPr>
      </w:pPr>
      <w:r w:rsidRPr="00627176">
        <w:rPr>
          <w:rFonts w:asciiTheme="majorBidi" w:hAnsiTheme="majorBidi" w:cstheme="majorBidi" w:hint="cs"/>
          <w:b/>
          <w:bCs/>
          <w:color w:val="000000"/>
          <w:sz w:val="28"/>
          <w:szCs w:val="28"/>
          <w:rtl/>
        </w:rPr>
        <w:t xml:space="preserve">ועכשיו שנת מלכותו החמישית של המלך </w:t>
      </w:r>
      <w:proofErr w:type="spellStart"/>
      <w:r w:rsidRPr="00627176">
        <w:rPr>
          <w:rFonts w:asciiTheme="majorBidi" w:hAnsiTheme="majorBidi" w:cstheme="majorBidi" w:hint="cs"/>
          <w:b/>
          <w:bCs/>
          <w:color w:val="000000"/>
          <w:sz w:val="28"/>
          <w:szCs w:val="28"/>
          <w:rtl/>
        </w:rPr>
        <w:t>דריווש</w:t>
      </w:r>
      <w:proofErr w:type="spellEnd"/>
      <w:r w:rsidRPr="00627176">
        <w:rPr>
          <w:rFonts w:asciiTheme="majorBidi" w:hAnsiTheme="majorBidi" w:cstheme="majorBidi" w:hint="cs"/>
          <w:b/>
          <w:bCs/>
          <w:color w:val="000000"/>
          <w:sz w:val="28"/>
          <w:szCs w:val="28"/>
          <w:rtl/>
        </w:rPr>
        <w:t xml:space="preserve">  נשל</w:t>
      </w:r>
      <w:r w:rsidR="001B577E" w:rsidRPr="00627176">
        <w:rPr>
          <w:rFonts w:asciiTheme="majorBidi" w:hAnsiTheme="majorBidi" w:cstheme="majorBidi" w:hint="cs"/>
          <w:b/>
          <w:bCs/>
          <w:color w:val="000000"/>
          <w:sz w:val="28"/>
          <w:szCs w:val="28"/>
          <w:rtl/>
        </w:rPr>
        <w:t>ח</w:t>
      </w:r>
      <w:r w:rsidRPr="00627176">
        <w:rPr>
          <w:rFonts w:asciiTheme="majorBidi" w:hAnsiTheme="majorBidi" w:cstheme="majorBidi" w:hint="cs"/>
          <w:b/>
          <w:bCs/>
          <w:color w:val="000000"/>
          <w:sz w:val="28"/>
          <w:szCs w:val="28"/>
          <w:rtl/>
        </w:rPr>
        <w:t xml:space="preserve"> מהמלך אל  </w:t>
      </w:r>
      <w:proofErr w:type="spellStart"/>
      <w:r w:rsidRPr="00627176">
        <w:rPr>
          <w:rFonts w:asciiTheme="majorBidi" w:hAnsiTheme="majorBidi" w:cstheme="majorBidi" w:hint="cs"/>
          <w:b/>
          <w:bCs/>
          <w:color w:val="000000"/>
          <w:sz w:val="28"/>
          <w:szCs w:val="28"/>
          <w:rtl/>
        </w:rPr>
        <w:t>ארסאמס</w:t>
      </w:r>
      <w:proofErr w:type="spellEnd"/>
      <w:r w:rsidRPr="00627176">
        <w:rPr>
          <w:rFonts w:asciiTheme="majorBidi" w:hAnsiTheme="majorBidi" w:cstheme="majorBidi" w:hint="cs"/>
          <w:b/>
          <w:bCs/>
          <w:color w:val="000000"/>
          <w:sz w:val="28"/>
          <w:szCs w:val="28"/>
          <w:rtl/>
        </w:rPr>
        <w:t xml:space="preserve">. </w:t>
      </w:r>
    </w:p>
    <w:p w:rsidR="008C1028" w:rsidRPr="00627176" w:rsidRDefault="008C1028" w:rsidP="008C1028">
      <w:pPr>
        <w:pStyle w:val="NormalWeb"/>
        <w:shd w:val="clear" w:color="auto" w:fill="FFFFFF"/>
        <w:bidi/>
        <w:spacing w:line="349" w:lineRule="atLeast"/>
        <w:rPr>
          <w:rFonts w:asciiTheme="majorBidi" w:hAnsiTheme="majorBidi" w:cstheme="majorBidi"/>
          <w:i/>
          <w:iCs/>
          <w:color w:val="000000"/>
          <w:sz w:val="28"/>
          <w:szCs w:val="28"/>
          <w:rtl/>
        </w:rPr>
      </w:pPr>
      <w:r w:rsidRPr="00627176">
        <w:rPr>
          <w:rFonts w:asciiTheme="majorBidi" w:hAnsiTheme="majorBidi" w:cstheme="majorBidi"/>
          <w:i/>
          <w:iCs/>
          <w:color w:val="000000"/>
          <w:sz w:val="28"/>
          <w:szCs w:val="28"/>
          <w:bdr w:val="none" w:sz="0" w:space="0" w:color="auto" w:frame="1"/>
          <w:rtl/>
        </w:rPr>
        <w:t xml:space="preserve">יא כעת אנתם כן מנו א]רבעת עשר יומן לניסן וב14 בין שמשיא פסחא עבד]ו ומן יום 15 עד יום 21 ל[ניסן חגא זי </w:t>
      </w:r>
      <w:proofErr w:type="spellStart"/>
      <w:r w:rsidRPr="00627176">
        <w:rPr>
          <w:rFonts w:asciiTheme="majorBidi" w:hAnsiTheme="majorBidi" w:cstheme="majorBidi"/>
          <w:i/>
          <w:iCs/>
          <w:color w:val="000000"/>
          <w:sz w:val="28"/>
          <w:szCs w:val="28"/>
          <w:bdr w:val="none" w:sz="0" w:space="0" w:color="auto" w:frame="1"/>
          <w:rtl/>
        </w:rPr>
        <w:t>פטיריא</w:t>
      </w:r>
      <w:proofErr w:type="spellEnd"/>
      <w:r w:rsidRPr="00627176">
        <w:rPr>
          <w:rFonts w:asciiTheme="majorBidi" w:hAnsiTheme="majorBidi" w:cstheme="majorBidi"/>
          <w:i/>
          <w:iCs/>
          <w:color w:val="000000"/>
          <w:sz w:val="28"/>
          <w:szCs w:val="28"/>
          <w:bdr w:val="none" w:sz="0" w:space="0" w:color="auto" w:frame="1"/>
          <w:rtl/>
        </w:rPr>
        <w:t xml:space="preserve"> עבדו שבעת יומן </w:t>
      </w:r>
      <w:proofErr w:type="spellStart"/>
      <w:r w:rsidRPr="00627176">
        <w:rPr>
          <w:rFonts w:asciiTheme="majorBidi" w:hAnsiTheme="majorBidi" w:cstheme="majorBidi"/>
          <w:i/>
          <w:iCs/>
          <w:color w:val="000000"/>
          <w:sz w:val="28"/>
          <w:szCs w:val="28"/>
          <w:bdr w:val="none" w:sz="0" w:space="0" w:color="auto" w:frame="1"/>
          <w:rtl/>
        </w:rPr>
        <w:t>פטירן</w:t>
      </w:r>
      <w:proofErr w:type="spellEnd"/>
      <w:r w:rsidRPr="00627176">
        <w:rPr>
          <w:rFonts w:asciiTheme="majorBidi" w:hAnsiTheme="majorBidi" w:cstheme="majorBidi"/>
          <w:i/>
          <w:iCs/>
          <w:color w:val="000000"/>
          <w:sz w:val="28"/>
          <w:szCs w:val="28"/>
          <w:bdr w:val="none" w:sz="0" w:space="0" w:color="auto" w:frame="1"/>
          <w:rtl/>
        </w:rPr>
        <w:t xml:space="preserve"> אכלו כעת] דכין הוו </w:t>
      </w:r>
      <w:proofErr w:type="spellStart"/>
      <w:r w:rsidRPr="00627176">
        <w:rPr>
          <w:rFonts w:asciiTheme="majorBidi" w:hAnsiTheme="majorBidi" w:cstheme="majorBidi"/>
          <w:i/>
          <w:iCs/>
          <w:color w:val="000000"/>
          <w:sz w:val="28"/>
          <w:szCs w:val="28"/>
          <w:bdr w:val="none" w:sz="0" w:space="0" w:color="auto" w:frame="1"/>
          <w:rtl/>
        </w:rPr>
        <w:t>ואזדהרו</w:t>
      </w:r>
      <w:proofErr w:type="spellEnd"/>
      <w:r w:rsidRPr="00627176">
        <w:rPr>
          <w:rFonts w:asciiTheme="majorBidi" w:hAnsiTheme="majorBidi" w:cstheme="majorBidi"/>
          <w:i/>
          <w:iCs/>
          <w:color w:val="000000"/>
          <w:sz w:val="28"/>
          <w:szCs w:val="28"/>
          <w:bdr w:val="none" w:sz="0" w:space="0" w:color="auto" w:frame="1"/>
          <w:rtl/>
        </w:rPr>
        <w:t xml:space="preserve"> </w:t>
      </w:r>
      <w:proofErr w:type="spellStart"/>
      <w:r w:rsidRPr="00627176">
        <w:rPr>
          <w:rFonts w:asciiTheme="majorBidi" w:hAnsiTheme="majorBidi" w:cstheme="majorBidi"/>
          <w:i/>
          <w:iCs/>
          <w:color w:val="000000"/>
          <w:sz w:val="28"/>
          <w:szCs w:val="28"/>
          <w:bdr w:val="none" w:sz="0" w:space="0" w:color="auto" w:frame="1"/>
          <w:rtl/>
        </w:rPr>
        <w:t>עבידה</w:t>
      </w:r>
      <w:proofErr w:type="spellEnd"/>
    </w:p>
    <w:p w:rsidR="008C1028" w:rsidRPr="00627176" w:rsidRDefault="008C1028" w:rsidP="008C1028">
      <w:pPr>
        <w:pStyle w:val="NormalWeb"/>
        <w:shd w:val="clear" w:color="auto" w:fill="FFFFFF"/>
        <w:bidi/>
        <w:spacing w:line="349" w:lineRule="atLeast"/>
        <w:rPr>
          <w:rFonts w:asciiTheme="majorBidi" w:hAnsiTheme="majorBidi" w:cstheme="majorBidi"/>
          <w:b/>
          <w:bCs/>
          <w:color w:val="000000"/>
          <w:sz w:val="28"/>
          <w:szCs w:val="28"/>
          <w:rtl/>
        </w:rPr>
      </w:pPr>
      <w:r w:rsidRPr="00627176">
        <w:rPr>
          <w:rFonts w:asciiTheme="majorBidi" w:hAnsiTheme="majorBidi" w:cstheme="majorBidi" w:hint="cs"/>
          <w:b/>
          <w:bCs/>
          <w:color w:val="000000"/>
          <w:sz w:val="28"/>
          <w:szCs w:val="28"/>
          <w:rtl/>
        </w:rPr>
        <w:t>עכשיו אתם סופרים 14 יום בניסן  וביום ה-14 בערב עשו ה</w:t>
      </w:r>
      <w:r w:rsidR="009C046B" w:rsidRPr="00627176">
        <w:rPr>
          <w:rFonts w:asciiTheme="majorBidi" w:hAnsiTheme="majorBidi" w:cstheme="majorBidi" w:hint="cs"/>
          <w:b/>
          <w:bCs/>
          <w:color w:val="000000"/>
          <w:sz w:val="28"/>
          <w:szCs w:val="28"/>
          <w:rtl/>
        </w:rPr>
        <w:t>[</w:t>
      </w:r>
      <w:r w:rsidRPr="00627176">
        <w:rPr>
          <w:rFonts w:asciiTheme="majorBidi" w:hAnsiTheme="majorBidi" w:cstheme="majorBidi" w:hint="cs"/>
          <w:b/>
          <w:bCs/>
          <w:color w:val="000000"/>
          <w:sz w:val="28"/>
          <w:szCs w:val="28"/>
          <w:rtl/>
        </w:rPr>
        <w:t>פסח</w:t>
      </w:r>
      <w:r w:rsidR="009C046B" w:rsidRPr="00627176">
        <w:rPr>
          <w:rFonts w:asciiTheme="majorBidi" w:hAnsiTheme="majorBidi" w:cstheme="majorBidi" w:hint="cs"/>
          <w:b/>
          <w:bCs/>
          <w:color w:val="000000"/>
          <w:sz w:val="28"/>
          <w:szCs w:val="28"/>
          <w:rtl/>
        </w:rPr>
        <w:t>]</w:t>
      </w:r>
      <w:r w:rsidRPr="00627176">
        <w:rPr>
          <w:rFonts w:asciiTheme="majorBidi" w:hAnsiTheme="majorBidi" w:cstheme="majorBidi" w:hint="cs"/>
          <w:b/>
          <w:bCs/>
          <w:color w:val="000000"/>
          <w:sz w:val="28"/>
          <w:szCs w:val="28"/>
          <w:rtl/>
        </w:rPr>
        <w:t xml:space="preserve">  מיום 15 ועד 21  בניסן חג המצות תשמרו. שבעה ימים תאכלו מצות ותהיו טהורים ... </w:t>
      </w:r>
    </w:p>
    <w:p w:rsidR="008C1028" w:rsidRPr="00627176" w:rsidRDefault="008C1028" w:rsidP="008C1028">
      <w:pPr>
        <w:pStyle w:val="NormalWeb"/>
        <w:shd w:val="clear" w:color="auto" w:fill="FFFFFF"/>
        <w:bidi/>
        <w:spacing w:line="349" w:lineRule="atLeast"/>
        <w:rPr>
          <w:rFonts w:asciiTheme="majorBidi" w:hAnsiTheme="majorBidi" w:cstheme="majorBidi"/>
          <w:i/>
          <w:iCs/>
          <w:color w:val="000000"/>
          <w:sz w:val="28"/>
          <w:szCs w:val="28"/>
          <w:rtl/>
        </w:rPr>
      </w:pPr>
      <w:r w:rsidRPr="00627176">
        <w:rPr>
          <w:rFonts w:asciiTheme="majorBidi" w:hAnsiTheme="majorBidi" w:cstheme="majorBidi"/>
          <w:i/>
          <w:iCs/>
          <w:color w:val="000000"/>
          <w:sz w:val="28"/>
          <w:szCs w:val="28"/>
          <w:bdr w:val="none" w:sz="0" w:space="0" w:color="auto" w:frame="1"/>
          <w:rtl/>
        </w:rPr>
        <w:t xml:space="preserve">א[ל תעבדו ביום 15 וביום 21 וכל </w:t>
      </w:r>
      <w:proofErr w:type="spellStart"/>
      <w:r w:rsidRPr="00627176">
        <w:rPr>
          <w:rFonts w:asciiTheme="majorBidi" w:hAnsiTheme="majorBidi" w:cstheme="majorBidi"/>
          <w:i/>
          <w:iCs/>
          <w:color w:val="000000"/>
          <w:sz w:val="28"/>
          <w:szCs w:val="28"/>
          <w:bdr w:val="none" w:sz="0" w:space="0" w:color="auto" w:frame="1"/>
          <w:rtl/>
        </w:rPr>
        <w:t>מנדעם</w:t>
      </w:r>
      <w:proofErr w:type="spellEnd"/>
      <w:r w:rsidRPr="00627176">
        <w:rPr>
          <w:rFonts w:asciiTheme="majorBidi" w:hAnsiTheme="majorBidi" w:cstheme="majorBidi"/>
          <w:i/>
          <w:iCs/>
          <w:color w:val="000000"/>
          <w:sz w:val="28"/>
          <w:szCs w:val="28"/>
          <w:bdr w:val="none" w:sz="0" w:space="0" w:color="auto" w:frame="1"/>
          <w:rtl/>
        </w:rPr>
        <w:t xml:space="preserve"> זי שכר א]ל תשתו וכל </w:t>
      </w:r>
      <w:proofErr w:type="spellStart"/>
      <w:r w:rsidRPr="00627176">
        <w:rPr>
          <w:rFonts w:asciiTheme="majorBidi" w:hAnsiTheme="majorBidi" w:cstheme="majorBidi"/>
          <w:i/>
          <w:iCs/>
          <w:color w:val="000000"/>
          <w:sz w:val="28"/>
          <w:szCs w:val="28"/>
          <w:bdr w:val="none" w:sz="0" w:space="0" w:color="auto" w:frame="1"/>
          <w:rtl/>
        </w:rPr>
        <w:t>מנדעם</w:t>
      </w:r>
      <w:proofErr w:type="spellEnd"/>
      <w:r w:rsidRPr="00627176">
        <w:rPr>
          <w:rFonts w:asciiTheme="majorBidi" w:hAnsiTheme="majorBidi" w:cstheme="majorBidi"/>
          <w:i/>
          <w:iCs/>
          <w:color w:val="000000"/>
          <w:sz w:val="28"/>
          <w:szCs w:val="28"/>
          <w:bdr w:val="none" w:sz="0" w:space="0" w:color="auto" w:frame="1"/>
          <w:rtl/>
        </w:rPr>
        <w:t xml:space="preserve"> זי </w:t>
      </w:r>
      <w:proofErr w:type="spellStart"/>
      <w:r w:rsidRPr="00627176">
        <w:rPr>
          <w:rFonts w:asciiTheme="majorBidi" w:hAnsiTheme="majorBidi" w:cstheme="majorBidi"/>
          <w:i/>
          <w:iCs/>
          <w:color w:val="000000"/>
          <w:sz w:val="28"/>
          <w:szCs w:val="28"/>
          <w:bdr w:val="none" w:sz="0" w:space="0" w:color="auto" w:frame="1"/>
          <w:rtl/>
        </w:rPr>
        <w:t>חמיר</w:t>
      </w:r>
      <w:proofErr w:type="spellEnd"/>
      <w:r w:rsidRPr="00627176">
        <w:rPr>
          <w:rFonts w:asciiTheme="majorBidi" w:hAnsiTheme="majorBidi" w:cstheme="majorBidi"/>
          <w:i/>
          <w:iCs/>
          <w:color w:val="000000"/>
          <w:sz w:val="28"/>
          <w:szCs w:val="28"/>
          <w:bdr w:val="none" w:sz="0" w:space="0" w:color="auto" w:frame="1"/>
          <w:rtl/>
        </w:rPr>
        <w:t xml:space="preserve"> א[ל תאכלו ואל </w:t>
      </w:r>
      <w:proofErr w:type="spellStart"/>
      <w:r w:rsidRPr="00627176">
        <w:rPr>
          <w:rFonts w:asciiTheme="majorBidi" w:hAnsiTheme="majorBidi" w:cstheme="majorBidi"/>
          <w:i/>
          <w:iCs/>
          <w:color w:val="000000"/>
          <w:sz w:val="28"/>
          <w:szCs w:val="28"/>
          <w:bdr w:val="none" w:sz="0" w:space="0" w:color="auto" w:frame="1"/>
          <w:rtl/>
        </w:rPr>
        <w:t>יתחזי</w:t>
      </w:r>
      <w:proofErr w:type="spellEnd"/>
      <w:r w:rsidRPr="00627176">
        <w:rPr>
          <w:rFonts w:asciiTheme="majorBidi" w:hAnsiTheme="majorBidi" w:cstheme="majorBidi"/>
          <w:i/>
          <w:iCs/>
          <w:color w:val="000000"/>
          <w:sz w:val="28"/>
          <w:szCs w:val="28"/>
          <w:bdr w:val="none" w:sz="0" w:space="0" w:color="auto" w:frame="1"/>
          <w:rtl/>
        </w:rPr>
        <w:t xml:space="preserve"> בבתיכם מן יום 14 לניסן ב]מערב שמשא עד יום 21 לניס[ן במערב שמשא וכל </w:t>
      </w:r>
      <w:proofErr w:type="spellStart"/>
      <w:r w:rsidRPr="00627176">
        <w:rPr>
          <w:rFonts w:asciiTheme="majorBidi" w:hAnsiTheme="majorBidi" w:cstheme="majorBidi"/>
          <w:i/>
          <w:iCs/>
          <w:color w:val="000000"/>
          <w:sz w:val="28"/>
          <w:szCs w:val="28"/>
          <w:bdr w:val="none" w:sz="0" w:space="0" w:color="auto" w:frame="1"/>
          <w:rtl/>
        </w:rPr>
        <w:t>חמיר</w:t>
      </w:r>
      <w:proofErr w:type="spellEnd"/>
      <w:r w:rsidRPr="00627176">
        <w:rPr>
          <w:rFonts w:asciiTheme="majorBidi" w:hAnsiTheme="majorBidi" w:cstheme="majorBidi"/>
          <w:i/>
          <w:iCs/>
          <w:color w:val="000000"/>
          <w:sz w:val="28"/>
          <w:szCs w:val="28"/>
          <w:bdr w:val="none" w:sz="0" w:space="0" w:color="auto" w:frame="1"/>
          <w:rtl/>
        </w:rPr>
        <w:t xml:space="preserve"> זי איתי לכם בבתיכם ה]נעלו </w:t>
      </w:r>
      <w:proofErr w:type="spellStart"/>
      <w:r w:rsidRPr="00627176">
        <w:rPr>
          <w:rFonts w:asciiTheme="majorBidi" w:hAnsiTheme="majorBidi" w:cstheme="majorBidi"/>
          <w:i/>
          <w:iCs/>
          <w:color w:val="000000"/>
          <w:sz w:val="28"/>
          <w:szCs w:val="28"/>
          <w:bdr w:val="none" w:sz="0" w:space="0" w:color="auto" w:frame="1"/>
          <w:rtl/>
        </w:rPr>
        <w:t>בתוניכם</w:t>
      </w:r>
      <w:proofErr w:type="spellEnd"/>
      <w:r w:rsidRPr="00627176">
        <w:rPr>
          <w:rFonts w:asciiTheme="majorBidi" w:hAnsiTheme="majorBidi" w:cstheme="majorBidi"/>
          <w:i/>
          <w:iCs/>
          <w:color w:val="000000"/>
          <w:sz w:val="28"/>
          <w:szCs w:val="28"/>
          <w:bdr w:val="none" w:sz="0" w:space="0" w:color="auto" w:frame="1"/>
          <w:rtl/>
        </w:rPr>
        <w:t xml:space="preserve"> וחתמו בין </w:t>
      </w:r>
      <w:proofErr w:type="spellStart"/>
      <w:r w:rsidRPr="00627176">
        <w:rPr>
          <w:rFonts w:asciiTheme="majorBidi" w:hAnsiTheme="majorBidi" w:cstheme="majorBidi"/>
          <w:i/>
          <w:iCs/>
          <w:color w:val="000000"/>
          <w:sz w:val="28"/>
          <w:szCs w:val="28"/>
          <w:bdr w:val="none" w:sz="0" w:space="0" w:color="auto" w:frame="1"/>
          <w:rtl/>
        </w:rPr>
        <w:t>יומיא</w:t>
      </w:r>
      <w:proofErr w:type="spellEnd"/>
      <w:r w:rsidRPr="00627176">
        <w:rPr>
          <w:rFonts w:asciiTheme="majorBidi" w:hAnsiTheme="majorBidi" w:cstheme="majorBidi"/>
          <w:i/>
          <w:iCs/>
          <w:color w:val="000000"/>
          <w:sz w:val="28"/>
          <w:szCs w:val="28"/>
          <w:bdr w:val="none" w:sz="0" w:space="0" w:color="auto" w:frame="1"/>
          <w:rtl/>
        </w:rPr>
        <w:t>[ אלה] ‏[…].א</w:t>
      </w:r>
      <w:r w:rsidRPr="00627176">
        <w:rPr>
          <w:rStyle w:val="apple-converted-space"/>
          <w:rFonts w:asciiTheme="majorBidi" w:hAnsiTheme="majorBidi" w:cstheme="majorBidi"/>
          <w:i/>
          <w:iCs/>
          <w:color w:val="000000"/>
          <w:sz w:val="28"/>
          <w:szCs w:val="28"/>
          <w:bdr w:val="none" w:sz="0" w:space="0" w:color="auto" w:frame="1"/>
        </w:rPr>
        <w:t> </w:t>
      </w:r>
      <w:r w:rsidRPr="00627176">
        <w:rPr>
          <w:rStyle w:val="a6"/>
          <w:rFonts w:asciiTheme="majorBidi" w:eastAsia="Calibri" w:hAnsiTheme="majorBidi" w:cstheme="majorBidi"/>
          <w:i/>
          <w:iCs/>
          <w:color w:val="000000"/>
          <w:sz w:val="28"/>
          <w:szCs w:val="28"/>
          <w:bdr w:val="none" w:sz="0" w:space="0" w:color="auto" w:frame="1"/>
        </w:rPr>
        <w:t> </w:t>
      </w:r>
    </w:p>
    <w:p w:rsidR="008C1028" w:rsidRPr="00627176" w:rsidRDefault="008C1028" w:rsidP="008C1028">
      <w:pPr>
        <w:pStyle w:val="NormalWeb"/>
        <w:shd w:val="clear" w:color="auto" w:fill="FFFFFF"/>
        <w:bidi/>
        <w:spacing w:line="349" w:lineRule="atLeast"/>
        <w:rPr>
          <w:rFonts w:asciiTheme="majorBidi" w:hAnsiTheme="majorBidi" w:cstheme="majorBidi"/>
          <w:i/>
          <w:iCs/>
          <w:color w:val="000000"/>
          <w:sz w:val="28"/>
          <w:szCs w:val="28"/>
          <w:bdr w:val="none" w:sz="0" w:space="0" w:color="auto" w:frame="1"/>
          <w:rtl/>
        </w:rPr>
      </w:pPr>
      <w:r w:rsidRPr="00627176">
        <w:rPr>
          <w:rFonts w:asciiTheme="majorBidi" w:hAnsiTheme="majorBidi" w:cstheme="majorBidi" w:hint="cs"/>
          <w:b/>
          <w:bCs/>
          <w:color w:val="000000"/>
          <w:sz w:val="28"/>
          <w:szCs w:val="28"/>
          <w:rtl/>
        </w:rPr>
        <w:t>אל תעבדו ביום 15 וביום 21 ואל תשתו ותאכלו חמץ  ושלא יראה בבתיכם.  מיום 14 בניסן ועד 21 בו. וכל חמץ שברשותכם נעלו וחתמו בימים אלו.</w:t>
      </w:r>
      <w:r w:rsidRPr="00627176">
        <w:rPr>
          <w:rFonts w:asciiTheme="majorBidi" w:hAnsiTheme="majorBidi" w:cstheme="majorBidi" w:hint="cs"/>
          <w:i/>
          <w:iCs/>
          <w:color w:val="000000"/>
          <w:sz w:val="28"/>
          <w:szCs w:val="28"/>
          <w:bdr w:val="none" w:sz="0" w:space="0" w:color="auto" w:frame="1"/>
          <w:rtl/>
        </w:rPr>
        <w:t xml:space="preserve"> </w:t>
      </w:r>
    </w:p>
    <w:p w:rsidR="008C1028" w:rsidRPr="00627176" w:rsidRDefault="0035327B" w:rsidP="008C1028">
      <w:pPr>
        <w:rPr>
          <w:rFonts w:asciiTheme="majorBidi" w:eastAsia="Times New Roman" w:hAnsiTheme="majorBidi" w:cstheme="majorBidi"/>
          <w:i/>
          <w:iCs/>
          <w:color w:val="000000"/>
          <w:sz w:val="28"/>
          <w:szCs w:val="28"/>
          <w:bdr w:val="none" w:sz="0" w:space="0" w:color="auto" w:frame="1"/>
          <w:rtl/>
        </w:rPr>
      </w:pPr>
      <w:r w:rsidRPr="00627176">
        <w:rPr>
          <w:rFonts w:asciiTheme="majorBidi" w:eastAsia="Times New Roman" w:hAnsiTheme="majorBidi" w:cstheme="majorBidi"/>
          <w:i/>
          <w:iCs/>
          <w:color w:val="000000"/>
          <w:sz w:val="28"/>
          <w:szCs w:val="28"/>
          <w:bdr w:val="none" w:sz="0" w:space="0" w:color="auto" w:frame="1"/>
          <w:rtl/>
        </w:rPr>
        <w:t xml:space="preserve">‏[אל] אחי </w:t>
      </w:r>
      <w:proofErr w:type="spellStart"/>
      <w:r w:rsidRPr="00627176">
        <w:rPr>
          <w:rFonts w:asciiTheme="majorBidi" w:eastAsia="Times New Roman" w:hAnsiTheme="majorBidi" w:cstheme="majorBidi"/>
          <w:i/>
          <w:iCs/>
          <w:color w:val="000000"/>
          <w:sz w:val="28"/>
          <w:szCs w:val="28"/>
          <w:bdr w:val="none" w:sz="0" w:space="0" w:color="auto" w:frame="1"/>
          <w:rtl/>
        </w:rPr>
        <w:t>ידניה</w:t>
      </w:r>
      <w:proofErr w:type="spellEnd"/>
      <w:r w:rsidRPr="00627176">
        <w:rPr>
          <w:rFonts w:asciiTheme="majorBidi" w:eastAsia="Times New Roman" w:hAnsiTheme="majorBidi" w:cstheme="majorBidi"/>
          <w:i/>
          <w:iCs/>
          <w:color w:val="000000"/>
          <w:sz w:val="28"/>
          <w:szCs w:val="28"/>
          <w:bdr w:val="none" w:sz="0" w:space="0" w:color="auto" w:frame="1"/>
          <w:rtl/>
        </w:rPr>
        <w:t xml:space="preserve"> וכנותה </w:t>
      </w:r>
      <w:proofErr w:type="spellStart"/>
      <w:r w:rsidRPr="00627176">
        <w:rPr>
          <w:rFonts w:asciiTheme="majorBidi" w:eastAsia="Times New Roman" w:hAnsiTheme="majorBidi" w:cstheme="majorBidi"/>
          <w:i/>
          <w:iCs/>
          <w:color w:val="000000"/>
          <w:sz w:val="28"/>
          <w:szCs w:val="28"/>
          <w:bdr w:val="none" w:sz="0" w:space="0" w:color="auto" w:frame="1"/>
          <w:rtl/>
        </w:rPr>
        <w:t>חילא</w:t>
      </w:r>
      <w:proofErr w:type="spellEnd"/>
      <w:r w:rsidRPr="00627176">
        <w:rPr>
          <w:rFonts w:asciiTheme="majorBidi" w:eastAsia="Times New Roman" w:hAnsiTheme="majorBidi" w:cstheme="majorBidi"/>
          <w:i/>
          <w:iCs/>
          <w:color w:val="000000"/>
          <w:sz w:val="28"/>
          <w:szCs w:val="28"/>
          <w:bdr w:val="none" w:sz="0" w:space="0" w:color="auto" w:frame="1"/>
          <w:rtl/>
        </w:rPr>
        <w:t xml:space="preserve"> </w:t>
      </w:r>
      <w:proofErr w:type="spellStart"/>
      <w:r w:rsidRPr="00627176">
        <w:rPr>
          <w:rFonts w:asciiTheme="majorBidi" w:eastAsia="Times New Roman" w:hAnsiTheme="majorBidi" w:cstheme="majorBidi"/>
          <w:i/>
          <w:iCs/>
          <w:color w:val="000000"/>
          <w:sz w:val="28"/>
          <w:szCs w:val="28"/>
          <w:bdr w:val="none" w:sz="0" w:space="0" w:color="auto" w:frame="1"/>
          <w:rtl/>
        </w:rPr>
        <w:t>יהודיא</w:t>
      </w:r>
      <w:proofErr w:type="spellEnd"/>
      <w:r w:rsidRPr="00627176">
        <w:rPr>
          <w:rFonts w:asciiTheme="majorBidi" w:eastAsia="Times New Roman" w:hAnsiTheme="majorBidi" w:cstheme="majorBidi"/>
          <w:i/>
          <w:iCs/>
          <w:color w:val="000000"/>
          <w:sz w:val="28"/>
          <w:szCs w:val="28"/>
          <w:bdr w:val="none" w:sz="0" w:space="0" w:color="auto" w:frame="1"/>
          <w:rtl/>
        </w:rPr>
        <w:t xml:space="preserve"> </w:t>
      </w:r>
      <w:proofErr w:type="spellStart"/>
      <w:r w:rsidRPr="00627176">
        <w:rPr>
          <w:rFonts w:asciiTheme="majorBidi" w:eastAsia="Times New Roman" w:hAnsiTheme="majorBidi" w:cstheme="majorBidi"/>
          <w:i/>
          <w:iCs/>
          <w:color w:val="000000"/>
          <w:sz w:val="28"/>
          <w:szCs w:val="28"/>
          <w:bdr w:val="none" w:sz="0" w:space="0" w:color="auto" w:frame="1"/>
          <w:rtl/>
        </w:rPr>
        <w:t>אחוכם</w:t>
      </w:r>
      <w:proofErr w:type="spellEnd"/>
      <w:r w:rsidRPr="00627176">
        <w:rPr>
          <w:rFonts w:asciiTheme="majorBidi" w:eastAsia="Times New Roman" w:hAnsiTheme="majorBidi" w:cstheme="majorBidi"/>
          <w:i/>
          <w:iCs/>
          <w:color w:val="000000"/>
          <w:sz w:val="28"/>
          <w:szCs w:val="28"/>
          <w:bdr w:val="none" w:sz="0" w:space="0" w:color="auto" w:frame="1"/>
          <w:rtl/>
        </w:rPr>
        <w:t xml:space="preserve"> חנניה ב[ר …</w:t>
      </w:r>
    </w:p>
    <w:p w:rsidR="008C1028" w:rsidRPr="00627176" w:rsidRDefault="0035327B" w:rsidP="008C1028">
      <w:pPr>
        <w:spacing w:line="360" w:lineRule="auto"/>
        <w:jc w:val="both"/>
        <w:rPr>
          <w:rFonts w:asciiTheme="majorBidi" w:eastAsia="Times New Roman" w:hAnsiTheme="majorBidi" w:cstheme="majorBidi"/>
          <w:b/>
          <w:bCs/>
          <w:color w:val="000000"/>
          <w:sz w:val="28"/>
          <w:szCs w:val="28"/>
          <w:rtl/>
        </w:rPr>
      </w:pPr>
      <w:r w:rsidRPr="00627176">
        <w:rPr>
          <w:rFonts w:asciiTheme="majorBidi" w:eastAsia="Times New Roman" w:hAnsiTheme="majorBidi" w:cstheme="majorBidi" w:hint="cs"/>
          <w:b/>
          <w:bCs/>
          <w:color w:val="000000"/>
          <w:sz w:val="28"/>
          <w:szCs w:val="28"/>
          <w:rtl/>
        </w:rPr>
        <w:t xml:space="preserve">אל אחי </w:t>
      </w:r>
      <w:proofErr w:type="spellStart"/>
      <w:r w:rsidRPr="00627176">
        <w:rPr>
          <w:rFonts w:asciiTheme="majorBidi" w:eastAsia="Times New Roman" w:hAnsiTheme="majorBidi" w:cstheme="majorBidi" w:hint="cs"/>
          <w:b/>
          <w:bCs/>
          <w:color w:val="000000"/>
          <w:sz w:val="28"/>
          <w:szCs w:val="28"/>
          <w:rtl/>
        </w:rPr>
        <w:t>ידניה</w:t>
      </w:r>
      <w:proofErr w:type="spellEnd"/>
      <w:r w:rsidRPr="00627176">
        <w:rPr>
          <w:rFonts w:asciiTheme="majorBidi" w:eastAsia="Times New Roman" w:hAnsiTheme="majorBidi" w:cstheme="majorBidi" w:hint="cs"/>
          <w:b/>
          <w:bCs/>
          <w:color w:val="000000"/>
          <w:sz w:val="28"/>
          <w:szCs w:val="28"/>
          <w:rtl/>
        </w:rPr>
        <w:t xml:space="preserve"> וחיל המצב היהודי מאחיכם חנניה</w:t>
      </w:r>
    </w:p>
    <w:p w:rsidR="0035327B" w:rsidRPr="00627176" w:rsidRDefault="009C046B" w:rsidP="00AA5842">
      <w:pPr>
        <w:spacing w:line="360" w:lineRule="auto"/>
        <w:jc w:val="both"/>
        <w:rPr>
          <w:rFonts w:ascii="David" w:eastAsia="Times New Roman" w:hAnsi="David" w:cs="David"/>
          <w:color w:val="000000"/>
          <w:sz w:val="28"/>
          <w:szCs w:val="28"/>
          <w:rtl/>
        </w:rPr>
      </w:pPr>
      <w:r w:rsidRPr="00627176">
        <w:rPr>
          <w:rFonts w:ascii="David" w:eastAsia="Times New Roman" w:hAnsi="David" w:cs="David"/>
          <w:color w:val="000000"/>
          <w:sz w:val="28"/>
          <w:szCs w:val="28"/>
          <w:rtl/>
        </w:rPr>
        <w:t>המילה</w:t>
      </w:r>
      <w:r w:rsidRPr="00627176">
        <w:rPr>
          <w:rFonts w:ascii="David" w:eastAsia="Times New Roman" w:hAnsi="David" w:cs="David" w:hint="cs"/>
          <w:color w:val="000000"/>
          <w:sz w:val="28"/>
          <w:szCs w:val="28"/>
          <w:rtl/>
        </w:rPr>
        <w:t xml:space="preserve"> "פסח" שבחלק השלישי משוחזרת, לעומת זאת "חג המצות" מופיע במסמך. לכן חוקרים אחדים שיערו שפסח וחג המצות היו שני חגים נפרדים. ואולי, במצרים לא חגגו את הפסח על מנת שלא לנקר את עיני המצרים. </w:t>
      </w:r>
      <w:r w:rsidR="001B577E" w:rsidRPr="00627176">
        <w:rPr>
          <w:rFonts w:ascii="David" w:eastAsia="Times New Roman" w:hAnsi="David" w:cs="David" w:hint="cs"/>
          <w:color w:val="000000"/>
          <w:sz w:val="28"/>
          <w:szCs w:val="28"/>
          <w:rtl/>
        </w:rPr>
        <w:t xml:space="preserve">אם </w:t>
      </w:r>
      <w:r w:rsidRPr="00627176">
        <w:rPr>
          <w:rFonts w:ascii="David" w:eastAsia="Times New Roman" w:hAnsi="David" w:cs="David" w:hint="cs"/>
          <w:color w:val="000000"/>
          <w:sz w:val="28"/>
          <w:szCs w:val="28"/>
          <w:rtl/>
        </w:rPr>
        <w:t xml:space="preserve">כך או </w:t>
      </w:r>
      <w:r w:rsidR="001B577E" w:rsidRPr="00627176">
        <w:rPr>
          <w:rFonts w:ascii="David" w:eastAsia="Times New Roman" w:hAnsi="David" w:cs="David" w:hint="cs"/>
          <w:color w:val="000000"/>
          <w:sz w:val="28"/>
          <w:szCs w:val="28"/>
          <w:rtl/>
        </w:rPr>
        <w:t xml:space="preserve">אם </w:t>
      </w:r>
      <w:r w:rsidRPr="00627176">
        <w:rPr>
          <w:rFonts w:ascii="David" w:eastAsia="Times New Roman" w:hAnsi="David" w:cs="David" w:hint="cs"/>
          <w:color w:val="000000"/>
          <w:sz w:val="28"/>
          <w:szCs w:val="28"/>
          <w:rtl/>
        </w:rPr>
        <w:t xml:space="preserve">כך חשיבותו של מסמך זה הוא בכך שהוא מהווה עדות ארכיאולוגית </w:t>
      </w:r>
      <w:r w:rsidR="00AA5842" w:rsidRPr="00627176">
        <w:rPr>
          <w:rFonts w:ascii="David" w:eastAsia="Times New Roman" w:hAnsi="David" w:cs="David" w:hint="cs"/>
          <w:color w:val="000000"/>
          <w:sz w:val="28"/>
          <w:szCs w:val="28"/>
          <w:rtl/>
        </w:rPr>
        <w:t>למצוות</w:t>
      </w:r>
      <w:r w:rsidRPr="00627176">
        <w:rPr>
          <w:rFonts w:ascii="David" w:eastAsia="Times New Roman" w:hAnsi="David" w:cs="David" w:hint="cs"/>
          <w:color w:val="000000"/>
          <w:sz w:val="28"/>
          <w:szCs w:val="28"/>
          <w:rtl/>
        </w:rPr>
        <w:t xml:space="preserve"> חג המצות </w:t>
      </w:r>
      <w:r w:rsidR="00AA5842" w:rsidRPr="00627176">
        <w:rPr>
          <w:rFonts w:ascii="David" w:eastAsia="Times New Roman" w:hAnsi="David" w:cs="David" w:hint="cs"/>
          <w:color w:val="000000"/>
          <w:sz w:val="28"/>
          <w:szCs w:val="28"/>
          <w:rtl/>
        </w:rPr>
        <w:t>ואיסור אכילת חמץ.</w:t>
      </w:r>
    </w:p>
    <w:p w:rsidR="00AA5842" w:rsidRPr="00627176" w:rsidRDefault="00AA5842" w:rsidP="00472E2E">
      <w:pPr>
        <w:spacing w:line="360" w:lineRule="auto"/>
        <w:jc w:val="both"/>
        <w:rPr>
          <w:rFonts w:ascii="David" w:eastAsia="Times New Roman" w:hAnsi="David" w:cs="David"/>
          <w:color w:val="000000"/>
          <w:sz w:val="28"/>
          <w:szCs w:val="28"/>
          <w:rtl/>
        </w:rPr>
      </w:pPr>
      <w:r w:rsidRPr="00627176">
        <w:rPr>
          <w:rFonts w:ascii="David" w:eastAsia="Times New Roman" w:hAnsi="David" w:cs="David" w:hint="cs"/>
          <w:color w:val="000000"/>
          <w:sz w:val="28"/>
          <w:szCs w:val="28"/>
          <w:rtl/>
        </w:rPr>
        <w:lastRenderedPageBreak/>
        <w:t>על פי ספר מל</w:t>
      </w:r>
      <w:r w:rsidR="00472E2E" w:rsidRPr="00627176">
        <w:rPr>
          <w:rFonts w:ascii="David" w:eastAsia="Times New Roman" w:hAnsi="David" w:cs="David" w:hint="cs"/>
          <w:color w:val="000000"/>
          <w:sz w:val="28"/>
          <w:szCs w:val="28"/>
          <w:rtl/>
        </w:rPr>
        <w:t>כים ב'</w:t>
      </w:r>
      <w:r w:rsidRPr="00627176">
        <w:rPr>
          <w:rFonts w:ascii="David" w:eastAsia="Times New Roman" w:hAnsi="David" w:cs="David" w:hint="cs"/>
          <w:color w:val="000000"/>
          <w:sz w:val="28"/>
          <w:szCs w:val="28"/>
          <w:rtl/>
        </w:rPr>
        <w:t xml:space="preserve"> </w:t>
      </w:r>
      <w:r w:rsidR="001B577E" w:rsidRPr="00627176">
        <w:rPr>
          <w:rFonts w:ascii="David" w:eastAsia="Times New Roman" w:hAnsi="David" w:cs="David" w:hint="cs"/>
          <w:color w:val="000000"/>
          <w:sz w:val="28"/>
          <w:szCs w:val="28"/>
          <w:rtl/>
        </w:rPr>
        <w:t>ה</w:t>
      </w:r>
      <w:r w:rsidRPr="00627176">
        <w:rPr>
          <w:rFonts w:ascii="David" w:eastAsia="Times New Roman" w:hAnsi="David" w:cs="David" w:hint="cs"/>
          <w:color w:val="000000"/>
          <w:sz w:val="28"/>
          <w:szCs w:val="28"/>
          <w:rtl/>
        </w:rPr>
        <w:t>ישראלים לא שמרו את הפסח עד תקופתו של יאשיהו אשר חידש את המנהג.</w:t>
      </w:r>
      <w:r w:rsidRPr="00627176">
        <w:rPr>
          <w:sz w:val="28"/>
          <w:szCs w:val="28"/>
          <w:rtl/>
        </w:rPr>
        <w:t xml:space="preserve"> </w:t>
      </w:r>
      <w:r w:rsidRPr="00627176">
        <w:rPr>
          <w:rFonts w:ascii="David" w:eastAsia="Times New Roman" w:hAnsi="David" w:cs="David"/>
          <w:color w:val="000000"/>
          <w:sz w:val="28"/>
          <w:szCs w:val="28"/>
          <w:rtl/>
        </w:rPr>
        <w:t>מלכים ב</w:t>
      </w:r>
      <w:r w:rsidR="00EC441F">
        <w:rPr>
          <w:rFonts w:ascii="David" w:eastAsia="Times New Roman" w:hAnsi="David" w:cs="David" w:hint="cs"/>
          <w:color w:val="000000"/>
          <w:sz w:val="28"/>
          <w:szCs w:val="28"/>
          <w:rtl/>
        </w:rPr>
        <w:t>'</w:t>
      </w:r>
      <w:r w:rsidRPr="00627176">
        <w:rPr>
          <w:rFonts w:ascii="David" w:eastAsia="Times New Roman" w:hAnsi="David" w:cs="David"/>
          <w:color w:val="000000"/>
          <w:sz w:val="28"/>
          <w:szCs w:val="28"/>
          <w:rtl/>
        </w:rPr>
        <w:t xml:space="preserve"> פרק כג </w:t>
      </w:r>
      <w:r w:rsidR="00472E2E" w:rsidRPr="00627176">
        <w:rPr>
          <w:rFonts w:ascii="David" w:eastAsia="Times New Roman" w:hAnsi="David" w:cs="David" w:hint="cs"/>
          <w:color w:val="000000"/>
          <w:sz w:val="28"/>
          <w:szCs w:val="28"/>
          <w:rtl/>
        </w:rPr>
        <w:t>2: (כא</w:t>
      </w:r>
      <w:r w:rsidRPr="00627176">
        <w:rPr>
          <w:rFonts w:ascii="David" w:eastAsia="Times New Roman" w:hAnsi="David" w:cs="David"/>
          <w:color w:val="000000"/>
          <w:sz w:val="28"/>
          <w:szCs w:val="28"/>
          <w:rtl/>
        </w:rPr>
        <w:t xml:space="preserve">) </w:t>
      </w:r>
      <w:proofErr w:type="spellStart"/>
      <w:r w:rsidRPr="00627176">
        <w:rPr>
          <w:rFonts w:ascii="David" w:eastAsia="Times New Roman" w:hAnsi="David" w:cs="David"/>
          <w:color w:val="000000"/>
          <w:sz w:val="28"/>
          <w:szCs w:val="28"/>
          <w:rtl/>
        </w:rPr>
        <w:t>וַיְ</w:t>
      </w:r>
      <w:proofErr w:type="spellEnd"/>
      <w:r w:rsidRPr="00627176">
        <w:rPr>
          <w:rFonts w:ascii="David" w:eastAsia="Times New Roman" w:hAnsi="David" w:cs="David"/>
          <w:color w:val="000000"/>
          <w:sz w:val="28"/>
          <w:szCs w:val="28"/>
          <w:rtl/>
        </w:rPr>
        <w:t xml:space="preserve">צַו הַמֶּלֶךְ אֶת כָּל הָעָם לֵאמֹר עֲשׂוּ פֶסַח </w:t>
      </w:r>
      <w:proofErr w:type="spellStart"/>
      <w:r w:rsidRPr="00627176">
        <w:rPr>
          <w:rFonts w:ascii="David" w:eastAsia="Times New Roman" w:hAnsi="David" w:cs="David"/>
          <w:color w:val="000000"/>
          <w:sz w:val="28"/>
          <w:szCs w:val="28"/>
          <w:rtl/>
        </w:rPr>
        <w:t>לַי</w:t>
      </w:r>
      <w:proofErr w:type="spellEnd"/>
      <w:r w:rsidRPr="00627176">
        <w:rPr>
          <w:rFonts w:ascii="David" w:eastAsia="Times New Roman" w:hAnsi="David" w:cs="David"/>
          <w:color w:val="000000"/>
          <w:sz w:val="28"/>
          <w:szCs w:val="28"/>
          <w:rtl/>
        </w:rPr>
        <w:t>יָ אֱלֹהֵיכֶם כַּכָּתוּב עַל סֵפֶר הַבְּרִית הַזֶּ</w:t>
      </w:r>
      <w:proofErr w:type="spellStart"/>
      <w:r w:rsidRPr="00627176">
        <w:rPr>
          <w:rFonts w:ascii="David" w:eastAsia="Times New Roman" w:hAnsi="David" w:cs="David"/>
          <w:color w:val="000000"/>
          <w:sz w:val="28"/>
          <w:szCs w:val="28"/>
          <w:rtl/>
        </w:rPr>
        <w:t>ה:</w:t>
      </w:r>
      <w:proofErr w:type="spellEnd"/>
      <w:r w:rsidRPr="00627176">
        <w:rPr>
          <w:rFonts w:ascii="David" w:eastAsia="Times New Roman" w:hAnsi="David" w:cs="David"/>
          <w:color w:val="000000"/>
          <w:sz w:val="28"/>
          <w:szCs w:val="28"/>
          <w:rtl/>
        </w:rPr>
        <w:t>(</w:t>
      </w:r>
      <w:proofErr w:type="spellStart"/>
      <w:r w:rsidRPr="00627176">
        <w:rPr>
          <w:rFonts w:ascii="David" w:eastAsia="Times New Roman" w:hAnsi="David" w:cs="David"/>
          <w:color w:val="000000"/>
          <w:sz w:val="28"/>
          <w:szCs w:val="28"/>
          <w:rtl/>
        </w:rPr>
        <w:t>כב</w:t>
      </w:r>
      <w:proofErr w:type="spellEnd"/>
      <w:r w:rsidRPr="00627176">
        <w:rPr>
          <w:rFonts w:ascii="David" w:eastAsia="Times New Roman" w:hAnsi="David" w:cs="David"/>
          <w:color w:val="000000"/>
          <w:sz w:val="28"/>
          <w:szCs w:val="28"/>
          <w:rtl/>
        </w:rPr>
        <w:t xml:space="preserve">) כִּי לֹא נַעֲשָׂה כַּפֶּסַח הַזֶּה מִימֵי </w:t>
      </w:r>
      <w:proofErr w:type="spellStart"/>
      <w:r w:rsidRPr="00627176">
        <w:rPr>
          <w:rFonts w:ascii="David" w:eastAsia="Times New Roman" w:hAnsi="David" w:cs="David"/>
          <w:color w:val="000000"/>
          <w:sz w:val="28"/>
          <w:szCs w:val="28"/>
          <w:rtl/>
        </w:rPr>
        <w:t>הַשֹּׁפְטִ</w:t>
      </w:r>
      <w:proofErr w:type="spellEnd"/>
      <w:r w:rsidRPr="00627176">
        <w:rPr>
          <w:rFonts w:ascii="David" w:eastAsia="Times New Roman" w:hAnsi="David" w:cs="David"/>
          <w:color w:val="000000"/>
          <w:sz w:val="28"/>
          <w:szCs w:val="28"/>
          <w:rtl/>
        </w:rPr>
        <w:t>ים אֲשׁ</w:t>
      </w:r>
      <w:proofErr w:type="spellStart"/>
      <w:r w:rsidRPr="00627176">
        <w:rPr>
          <w:rFonts w:ascii="David" w:eastAsia="Times New Roman" w:hAnsi="David" w:cs="David"/>
          <w:color w:val="000000"/>
          <w:sz w:val="28"/>
          <w:szCs w:val="28"/>
          <w:rtl/>
        </w:rPr>
        <w:t>ֶר</w:t>
      </w:r>
      <w:proofErr w:type="spellEnd"/>
      <w:r w:rsidRPr="00627176">
        <w:rPr>
          <w:rFonts w:ascii="David" w:eastAsia="Times New Roman" w:hAnsi="David" w:cs="David"/>
          <w:color w:val="000000"/>
          <w:sz w:val="28"/>
          <w:szCs w:val="28"/>
          <w:rtl/>
        </w:rPr>
        <w:t xml:space="preserve"> שָׁפְטוּ אֶת יִשְׂרָאֵל וְכֹל יְמֵי מַלְכֵי יִשְׂרָאֵל וּמַלְכֵי יְהוּדָה:</w:t>
      </w:r>
      <w:r w:rsidRPr="00627176">
        <w:rPr>
          <w:rFonts w:ascii="David" w:eastAsia="Times New Roman" w:hAnsi="David" w:cs="David" w:hint="cs"/>
          <w:color w:val="000000"/>
          <w:sz w:val="28"/>
          <w:szCs w:val="28"/>
          <w:rtl/>
        </w:rPr>
        <w:t xml:space="preserve"> </w:t>
      </w:r>
      <w:r w:rsidRPr="00627176">
        <w:rPr>
          <w:rFonts w:ascii="David" w:eastAsia="Times New Roman" w:hAnsi="David" w:cs="David"/>
          <w:color w:val="000000"/>
          <w:sz w:val="28"/>
          <w:szCs w:val="28"/>
          <w:rtl/>
        </w:rPr>
        <w:t>(כג) כִּי אִם בִּשְׁמֹנֶה עֶשְׂרֵה שָׁנ</w:t>
      </w:r>
      <w:proofErr w:type="spellStart"/>
      <w:r w:rsidRPr="00627176">
        <w:rPr>
          <w:rFonts w:ascii="David" w:eastAsia="Times New Roman" w:hAnsi="David" w:cs="David"/>
          <w:color w:val="000000"/>
          <w:sz w:val="28"/>
          <w:szCs w:val="28"/>
          <w:rtl/>
        </w:rPr>
        <w:t>ָה</w:t>
      </w:r>
      <w:proofErr w:type="spellEnd"/>
      <w:r w:rsidRPr="00627176">
        <w:rPr>
          <w:rFonts w:ascii="David" w:eastAsia="Times New Roman" w:hAnsi="David" w:cs="David"/>
          <w:color w:val="000000"/>
          <w:sz w:val="28"/>
          <w:szCs w:val="28"/>
          <w:rtl/>
        </w:rPr>
        <w:t xml:space="preserve"> לַמֶּ</w:t>
      </w:r>
      <w:proofErr w:type="spellStart"/>
      <w:r w:rsidRPr="00627176">
        <w:rPr>
          <w:rFonts w:ascii="David" w:eastAsia="Times New Roman" w:hAnsi="David" w:cs="David"/>
          <w:color w:val="000000"/>
          <w:sz w:val="28"/>
          <w:szCs w:val="28"/>
          <w:rtl/>
        </w:rPr>
        <w:t>לֶךְ</w:t>
      </w:r>
      <w:proofErr w:type="spellEnd"/>
      <w:r w:rsidRPr="00627176">
        <w:rPr>
          <w:rFonts w:ascii="David" w:eastAsia="Times New Roman" w:hAnsi="David" w:cs="David"/>
          <w:color w:val="000000"/>
          <w:sz w:val="28"/>
          <w:szCs w:val="28"/>
          <w:rtl/>
        </w:rPr>
        <w:t xml:space="preserve"> יֹאשִׁיָּהוּ נַעֲשָׂה הַפֶּסַח הַזֶּה </w:t>
      </w:r>
      <w:proofErr w:type="spellStart"/>
      <w:r w:rsidRPr="00627176">
        <w:rPr>
          <w:rFonts w:ascii="David" w:eastAsia="Times New Roman" w:hAnsi="David" w:cs="David"/>
          <w:color w:val="000000"/>
          <w:sz w:val="28"/>
          <w:szCs w:val="28"/>
          <w:rtl/>
        </w:rPr>
        <w:t>לַי</w:t>
      </w:r>
      <w:proofErr w:type="spellEnd"/>
      <w:r w:rsidRPr="00627176">
        <w:rPr>
          <w:rFonts w:ascii="David" w:eastAsia="Times New Roman" w:hAnsi="David" w:cs="David"/>
          <w:color w:val="000000"/>
          <w:sz w:val="28"/>
          <w:szCs w:val="28"/>
          <w:rtl/>
        </w:rPr>
        <w:t>יָ בִּירוּשָׁלִָם:</w:t>
      </w:r>
      <w:r w:rsidRPr="00627176">
        <w:rPr>
          <w:rFonts w:ascii="David" w:eastAsia="Times New Roman" w:hAnsi="David" w:cs="David" w:hint="cs"/>
          <w:color w:val="000000"/>
          <w:sz w:val="28"/>
          <w:szCs w:val="28"/>
          <w:rtl/>
        </w:rPr>
        <w:t>"</w:t>
      </w:r>
    </w:p>
    <w:p w:rsidR="00AA5842" w:rsidRPr="00627176" w:rsidRDefault="00AA5842" w:rsidP="003318E1">
      <w:pPr>
        <w:spacing w:line="360" w:lineRule="auto"/>
        <w:jc w:val="both"/>
        <w:rPr>
          <w:rFonts w:ascii="David" w:eastAsia="Times New Roman" w:hAnsi="David" w:cs="David"/>
          <w:color w:val="000000"/>
          <w:sz w:val="28"/>
          <w:szCs w:val="28"/>
          <w:rtl/>
        </w:rPr>
      </w:pPr>
      <w:r w:rsidRPr="00627176">
        <w:rPr>
          <w:rFonts w:ascii="David" w:eastAsia="Times New Roman" w:hAnsi="David" w:cs="David" w:hint="cs"/>
          <w:color w:val="000000"/>
          <w:sz w:val="28"/>
          <w:szCs w:val="28"/>
          <w:rtl/>
        </w:rPr>
        <w:t xml:space="preserve"> כאמור, בתקופה זו כבר היתה קיימת המושבה היהודית </w:t>
      </w:r>
      <w:r w:rsidR="003318E1" w:rsidRPr="00627176">
        <w:rPr>
          <w:rFonts w:ascii="David" w:hAnsi="David" w:cs="David" w:hint="cs"/>
          <w:sz w:val="28"/>
          <w:szCs w:val="28"/>
          <w:rtl/>
        </w:rPr>
        <w:t>בי</w:t>
      </w:r>
      <w:r w:rsidR="003318E1" w:rsidRPr="00627176">
        <w:rPr>
          <w:rFonts w:ascii="David" w:hAnsi="David" w:cs="David"/>
          <w:sz w:val="28"/>
          <w:szCs w:val="28"/>
          <w:rtl/>
        </w:rPr>
        <w:t>ֶ</w:t>
      </w:r>
      <w:r w:rsidR="003318E1" w:rsidRPr="00627176">
        <w:rPr>
          <w:rFonts w:ascii="David" w:hAnsi="David" w:cs="David" w:hint="cs"/>
          <w:sz w:val="28"/>
          <w:szCs w:val="28"/>
          <w:rtl/>
        </w:rPr>
        <w:t>ב</w:t>
      </w:r>
      <w:r w:rsidRPr="00627176">
        <w:rPr>
          <w:rFonts w:ascii="David" w:eastAsia="Times New Roman" w:hAnsi="David" w:cs="David" w:hint="cs"/>
          <w:color w:val="000000"/>
          <w:sz w:val="28"/>
          <w:szCs w:val="28"/>
          <w:rtl/>
        </w:rPr>
        <w:t xml:space="preserve"> אשר הוקמה בימי מנשה סבו של יאשיהו. </w:t>
      </w:r>
    </w:p>
    <w:p w:rsidR="00A963BA" w:rsidRDefault="001B577E" w:rsidP="00AA5842">
      <w:pPr>
        <w:spacing w:line="360" w:lineRule="auto"/>
        <w:jc w:val="both"/>
        <w:rPr>
          <w:rFonts w:ascii="David" w:eastAsia="Times New Roman" w:hAnsi="David" w:cs="David"/>
          <w:color w:val="000000"/>
          <w:sz w:val="28"/>
          <w:szCs w:val="28"/>
          <w:rtl/>
        </w:rPr>
      </w:pPr>
      <w:r w:rsidRPr="00627176">
        <w:rPr>
          <w:rFonts w:ascii="David" w:eastAsia="Times New Roman" w:hAnsi="David" w:cs="David" w:hint="cs"/>
          <w:color w:val="000000"/>
          <w:sz w:val="28"/>
          <w:szCs w:val="28"/>
          <w:rtl/>
        </w:rPr>
        <w:t>שנה טובה וגמר חתימה טובה</w:t>
      </w:r>
    </w:p>
    <w:p w:rsidR="00806710" w:rsidRDefault="00806710" w:rsidP="00AA5842">
      <w:pPr>
        <w:spacing w:line="360" w:lineRule="auto"/>
        <w:jc w:val="both"/>
        <w:rPr>
          <w:rFonts w:ascii="David" w:eastAsia="Times New Roman" w:hAnsi="David" w:cs="David"/>
          <w:color w:val="000000"/>
          <w:sz w:val="28"/>
          <w:szCs w:val="28"/>
          <w:rtl/>
        </w:rPr>
      </w:pPr>
    </w:p>
    <w:p w:rsidR="00806710" w:rsidRPr="00806710" w:rsidRDefault="00806710" w:rsidP="00806710">
      <w:pPr>
        <w:spacing w:line="360" w:lineRule="auto"/>
        <w:jc w:val="both"/>
        <w:rPr>
          <w:rFonts w:ascii="David" w:eastAsia="Times New Roman" w:hAnsi="David" w:cs="David"/>
          <w:color w:val="000000"/>
          <w:sz w:val="28"/>
          <w:szCs w:val="28"/>
          <w:u w:val="single"/>
          <w:rtl/>
        </w:rPr>
      </w:pPr>
      <w:r w:rsidRPr="00806710">
        <w:rPr>
          <w:rFonts w:ascii="David" w:eastAsia="Times New Roman" w:hAnsi="David" w:cs="David" w:hint="cs"/>
          <w:color w:val="000000"/>
          <w:sz w:val="28"/>
          <w:szCs w:val="28"/>
          <w:u w:val="single"/>
          <w:rtl/>
        </w:rPr>
        <w:t>שחזור מקדש "י</w:t>
      </w:r>
      <w:r>
        <w:rPr>
          <w:rFonts w:ascii="David" w:eastAsia="Times New Roman" w:hAnsi="David" w:cs="David" w:hint="cs"/>
          <w:color w:val="000000"/>
          <w:sz w:val="28"/>
          <w:szCs w:val="28"/>
          <w:u w:val="single"/>
          <w:rtl/>
        </w:rPr>
        <w:t>ה</w:t>
      </w:r>
      <w:r w:rsidRPr="00806710">
        <w:rPr>
          <w:rFonts w:ascii="David" w:eastAsia="Times New Roman" w:hAnsi="David" w:cs="David" w:hint="cs"/>
          <w:color w:val="000000"/>
          <w:sz w:val="28"/>
          <w:szCs w:val="28"/>
          <w:u w:val="single"/>
          <w:rtl/>
        </w:rPr>
        <w:t>-ו" באלפנטיין ע"י סטפן רוזנברג</w:t>
      </w:r>
    </w:p>
    <w:p w:rsidR="00806710" w:rsidRDefault="00806710" w:rsidP="00AA5842">
      <w:pPr>
        <w:spacing w:line="360" w:lineRule="auto"/>
        <w:jc w:val="both"/>
        <w:rPr>
          <w:rFonts w:ascii="David" w:eastAsia="Times New Roman" w:hAnsi="David" w:cs="David"/>
          <w:color w:val="000000"/>
          <w:sz w:val="28"/>
          <w:szCs w:val="28"/>
          <w:rtl/>
        </w:rPr>
      </w:pPr>
    </w:p>
    <w:p w:rsidR="001B577E" w:rsidRPr="00627176" w:rsidRDefault="00806710" w:rsidP="00806710">
      <w:pPr>
        <w:spacing w:line="360" w:lineRule="auto"/>
        <w:jc w:val="center"/>
        <w:rPr>
          <w:rFonts w:ascii="David" w:eastAsia="Times New Roman" w:hAnsi="David" w:cs="David"/>
          <w:color w:val="000000"/>
          <w:sz w:val="28"/>
          <w:szCs w:val="28"/>
        </w:rPr>
      </w:pPr>
      <w:r w:rsidRPr="00806710">
        <w:rPr>
          <w:rFonts w:ascii="David" w:eastAsia="Times New Roman" w:hAnsi="David" w:cs="David"/>
          <w:noProof/>
          <w:color w:val="000000"/>
          <w:sz w:val="28"/>
          <w:szCs w:val="28"/>
          <w:rtl/>
        </w:rPr>
        <w:drawing>
          <wp:inline distT="0" distB="0" distL="0" distR="0">
            <wp:extent cx="3962034" cy="2378529"/>
            <wp:effectExtent l="19050" t="0" r="366" b="0"/>
            <wp:docPr id="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969532" cy="2383030"/>
                    </a:xfrm>
                    <a:prstGeom prst="rect">
                      <a:avLst/>
                    </a:prstGeom>
                    <a:noFill/>
                    <a:ln w="9525">
                      <a:noFill/>
                      <a:miter lim="800000"/>
                      <a:headEnd/>
                      <a:tailEnd/>
                    </a:ln>
                  </pic:spPr>
                </pic:pic>
              </a:graphicData>
            </a:graphic>
          </wp:inline>
        </w:drawing>
      </w:r>
      <w:r w:rsidRPr="00806710">
        <w:rPr>
          <w:rFonts w:ascii="David" w:eastAsia="Times New Roman" w:hAnsi="David" w:cs="David"/>
          <w:noProof/>
          <w:color w:val="000000"/>
          <w:sz w:val="28"/>
          <w:szCs w:val="28"/>
          <w:rtl/>
        </w:rPr>
        <w:drawing>
          <wp:inline distT="0" distB="0" distL="0" distR="0">
            <wp:extent cx="4067172" cy="1632758"/>
            <wp:effectExtent l="19050" t="0" r="0" b="0"/>
            <wp:docPr id="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074390" cy="1635656"/>
                    </a:xfrm>
                    <a:prstGeom prst="rect">
                      <a:avLst/>
                    </a:prstGeom>
                    <a:noFill/>
                    <a:ln w="9525">
                      <a:noFill/>
                      <a:miter lim="800000"/>
                      <a:headEnd/>
                      <a:tailEnd/>
                    </a:ln>
                  </pic:spPr>
                </pic:pic>
              </a:graphicData>
            </a:graphic>
          </wp:inline>
        </w:drawing>
      </w:r>
    </w:p>
    <w:sectPr w:rsidR="001B577E" w:rsidRPr="00627176" w:rsidSect="003B26D3">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35C7" w:rsidRDefault="00DA35C7" w:rsidP="00463B9A">
      <w:pPr>
        <w:spacing w:after="0" w:line="240" w:lineRule="auto"/>
      </w:pPr>
      <w:r>
        <w:separator/>
      </w:r>
    </w:p>
  </w:endnote>
  <w:endnote w:type="continuationSeparator" w:id="0">
    <w:p w:rsidR="00DA35C7" w:rsidRDefault="00DA35C7" w:rsidP="00463B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35C7" w:rsidRDefault="00DA35C7" w:rsidP="00463B9A">
      <w:pPr>
        <w:spacing w:after="0" w:line="240" w:lineRule="auto"/>
      </w:pPr>
      <w:r>
        <w:separator/>
      </w:r>
    </w:p>
  </w:footnote>
  <w:footnote w:type="continuationSeparator" w:id="0">
    <w:p w:rsidR="00DA35C7" w:rsidRDefault="00DA35C7" w:rsidP="00463B9A">
      <w:pPr>
        <w:spacing w:after="0" w:line="240" w:lineRule="auto"/>
      </w:pPr>
      <w:r>
        <w:continuationSeparator/>
      </w:r>
    </w:p>
  </w:footnote>
  <w:footnote w:id="1">
    <w:p w:rsidR="00A30CDD" w:rsidRPr="00321525" w:rsidRDefault="00A30CDD" w:rsidP="00A30CDD">
      <w:pPr>
        <w:spacing w:line="240" w:lineRule="auto"/>
        <w:jc w:val="both"/>
        <w:rPr>
          <w:rFonts w:ascii="David" w:hAnsi="David" w:cs="David"/>
          <w:rtl/>
        </w:rPr>
      </w:pPr>
      <w:r w:rsidRPr="00321525">
        <w:rPr>
          <w:rStyle w:val="a5"/>
          <w:rFonts w:ascii="David" w:hAnsi="David" w:cs="David"/>
          <w:sz w:val="20"/>
          <w:szCs w:val="20"/>
        </w:rPr>
        <w:footnoteRef/>
      </w:r>
      <w:r w:rsidRPr="00321525">
        <w:rPr>
          <w:rFonts w:ascii="David" w:hAnsi="David" w:cs="David"/>
          <w:sz w:val="20"/>
          <w:szCs w:val="20"/>
          <w:rtl/>
        </w:rPr>
        <w:t xml:space="preserve"> </w:t>
      </w:r>
      <w:r w:rsidRPr="005C2058">
        <w:rPr>
          <w:rFonts w:ascii="David" w:hAnsi="David" w:cs="David"/>
          <w:rtl/>
        </w:rPr>
        <w:t>ראו פורטן 1980, פרק המבוא. המסמכים אשר התגלו, היו כתובים בשפה הארמית שהייתה שפת היומיום של היהודים וגם שימשה כשפה הדיפלומטית של תקופת השלטון הפרסי. המסמכים התגלו בשלשה ארכיבים, תורגמו וקוטלגו ע"י  בצלאל פורטן מהאוניברסיטה העברית.</w:t>
      </w:r>
    </w:p>
  </w:footnote>
  <w:footnote w:id="2">
    <w:p w:rsidR="003D7561" w:rsidRPr="003D2E31" w:rsidRDefault="003D7561" w:rsidP="003D7561">
      <w:pPr>
        <w:pStyle w:val="a3"/>
        <w:spacing w:line="240" w:lineRule="auto"/>
        <w:rPr>
          <w:rFonts w:ascii="David" w:hAnsi="David" w:cs="David"/>
          <w:sz w:val="22"/>
          <w:szCs w:val="22"/>
          <w:rtl/>
        </w:rPr>
      </w:pPr>
      <w:r w:rsidRPr="003D2E31">
        <w:rPr>
          <w:rStyle w:val="a5"/>
          <w:rFonts w:ascii="David" w:hAnsi="David" w:cs="David"/>
          <w:sz w:val="22"/>
          <w:szCs w:val="22"/>
        </w:rPr>
        <w:footnoteRef/>
      </w:r>
      <w:r w:rsidRPr="003D2E31">
        <w:rPr>
          <w:rFonts w:ascii="David" w:hAnsi="David" w:cs="David"/>
          <w:sz w:val="22"/>
          <w:szCs w:val="22"/>
          <w:rtl/>
        </w:rPr>
        <w:t xml:space="preserve"> מתוך פפירוס </w:t>
      </w:r>
      <w:proofErr w:type="spellStart"/>
      <w:r w:rsidRPr="003D2E31">
        <w:rPr>
          <w:rFonts w:ascii="David" w:hAnsi="David" w:cs="David"/>
          <w:sz w:val="22"/>
          <w:szCs w:val="22"/>
        </w:rPr>
        <w:t>Cowly</w:t>
      </w:r>
      <w:proofErr w:type="spellEnd"/>
      <w:r w:rsidRPr="003D2E31">
        <w:rPr>
          <w:rFonts w:ascii="David" w:hAnsi="David" w:cs="David"/>
          <w:sz w:val="22"/>
          <w:szCs w:val="22"/>
        </w:rPr>
        <w:t xml:space="preserve"> 30-32 </w:t>
      </w:r>
      <w:r w:rsidRPr="003D2E31">
        <w:rPr>
          <w:rFonts w:ascii="David" w:hAnsi="David" w:cs="David"/>
          <w:sz w:val="22"/>
          <w:szCs w:val="22"/>
          <w:rtl/>
        </w:rPr>
        <w:t xml:space="preserve">  בתרגומו של פורטן:  - פורטן 1980,  עמ' 101-91.</w:t>
      </w:r>
    </w:p>
  </w:footnote>
  <w:footnote w:id="3">
    <w:p w:rsidR="00472E2E" w:rsidRPr="003D2E31" w:rsidRDefault="00472E2E" w:rsidP="00472E2E">
      <w:pPr>
        <w:pStyle w:val="a3"/>
        <w:spacing w:line="240" w:lineRule="auto"/>
        <w:rPr>
          <w:sz w:val="22"/>
          <w:szCs w:val="22"/>
          <w:rtl/>
        </w:rPr>
      </w:pPr>
      <w:r w:rsidRPr="003D2E31">
        <w:rPr>
          <w:rStyle w:val="a5"/>
          <w:rFonts w:ascii="David" w:hAnsi="David" w:cs="David"/>
          <w:sz w:val="22"/>
          <w:szCs w:val="22"/>
        </w:rPr>
        <w:footnoteRef/>
      </w:r>
      <w:r w:rsidRPr="003D2E31">
        <w:rPr>
          <w:rFonts w:ascii="David" w:hAnsi="David" w:cs="David"/>
          <w:sz w:val="22"/>
          <w:szCs w:val="22"/>
          <w:rtl/>
        </w:rPr>
        <w:t xml:space="preserve"> פורטן 1980, עמ'</w:t>
      </w:r>
      <w:r w:rsidRPr="003D2E31">
        <w:rPr>
          <w:rFonts w:hint="cs"/>
          <w:sz w:val="22"/>
          <w:szCs w:val="22"/>
          <w:rtl/>
        </w:rPr>
        <w:t xml:space="preserve"> 93 </w:t>
      </w:r>
    </w:p>
  </w:footnote>
  <w:footnote w:id="4">
    <w:p w:rsidR="00302754" w:rsidRPr="003D2E31" w:rsidRDefault="00302754" w:rsidP="00302754">
      <w:pPr>
        <w:spacing w:line="240" w:lineRule="auto"/>
        <w:jc w:val="both"/>
        <w:rPr>
          <w:rFonts w:ascii="David" w:hAnsi="David" w:cs="David"/>
          <w:sz w:val="24"/>
          <w:szCs w:val="24"/>
          <w:rtl/>
        </w:rPr>
      </w:pPr>
      <w:r w:rsidRPr="003D2E31">
        <w:rPr>
          <w:rStyle w:val="a5"/>
          <w:rFonts w:ascii="David" w:hAnsi="David" w:cs="David"/>
          <w:sz w:val="24"/>
          <w:szCs w:val="24"/>
        </w:rPr>
        <w:footnoteRef/>
      </w:r>
      <w:r w:rsidRPr="003D2E31">
        <w:rPr>
          <w:rFonts w:ascii="David" w:hAnsi="David" w:cs="David"/>
          <w:sz w:val="24"/>
          <w:szCs w:val="24"/>
          <w:rtl/>
        </w:rPr>
        <w:t xml:space="preserve"> </w:t>
      </w:r>
      <w:r w:rsidRPr="003D2E31">
        <w:rPr>
          <w:rFonts w:ascii="David" w:hAnsi="David" w:cs="David"/>
          <w:rtl/>
        </w:rPr>
        <w:t>קיימת גם אפשרות  שהם הגיעו  ב-597 עם פלישת הבבלים לירושלים ע"פ המסופר מל"ב כד:16 וגלות יהויכין, או  בחורבנה של ירושלים ב- 586 לפנה"ס וגלות בבל (</w:t>
      </w:r>
      <w:proofErr w:type="spellStart"/>
      <w:r w:rsidRPr="003D2E31">
        <w:rPr>
          <w:rFonts w:ascii="David" w:hAnsi="David" w:cs="David"/>
          <w:rtl/>
        </w:rPr>
        <w:t>ירמ</w:t>
      </w:r>
      <w:proofErr w:type="spellEnd"/>
      <w:r w:rsidRPr="003D2E31">
        <w:rPr>
          <w:rFonts w:ascii="David" w:hAnsi="David" w:cs="David"/>
          <w:rtl/>
        </w:rPr>
        <w:t xml:space="preserve">' </w:t>
      </w:r>
      <w:proofErr w:type="spellStart"/>
      <w:r w:rsidRPr="003D2E31">
        <w:rPr>
          <w:rFonts w:ascii="David" w:hAnsi="David" w:cs="David"/>
          <w:rtl/>
        </w:rPr>
        <w:t>נג</w:t>
      </w:r>
      <w:proofErr w:type="spellEnd"/>
      <w:r w:rsidRPr="003D2E31">
        <w:rPr>
          <w:rFonts w:ascii="David" w:hAnsi="David" w:cs="David"/>
          <w:rtl/>
        </w:rPr>
        <w:t xml:space="preserve">: 7-5). יש גם הסוברים כי כבר בתקופת הנביא ישעיהו, היה יישוב יהודי במצרים וייתכן כי הנבואה (ישע' </w:t>
      </w:r>
      <w:proofErr w:type="spellStart"/>
      <w:r w:rsidRPr="003D2E31">
        <w:rPr>
          <w:rFonts w:ascii="David" w:hAnsi="David" w:cs="David"/>
          <w:rtl/>
        </w:rPr>
        <w:t>יט</w:t>
      </w:r>
      <w:proofErr w:type="spellEnd"/>
      <w:r w:rsidRPr="003D2E31">
        <w:rPr>
          <w:rFonts w:ascii="David" w:hAnsi="David" w:cs="David"/>
          <w:rtl/>
        </w:rPr>
        <w:t>:19) מתארת גם מציאות של מקדש שהיה קיים כבר.</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135AD0"/>
    <w:multiLevelType w:val="hybridMultilevel"/>
    <w:tmpl w:val="69D80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footnotePr>
    <w:footnote w:id="-1"/>
    <w:footnote w:id="0"/>
  </w:footnotePr>
  <w:endnotePr>
    <w:endnote w:id="-1"/>
    <w:endnote w:id="0"/>
  </w:endnotePr>
  <w:compat/>
  <w:rsids>
    <w:rsidRoot w:val="00463B9A"/>
    <w:rsid w:val="00002C08"/>
    <w:rsid w:val="001211E8"/>
    <w:rsid w:val="0012153A"/>
    <w:rsid w:val="0016217A"/>
    <w:rsid w:val="001B577E"/>
    <w:rsid w:val="001F7A2A"/>
    <w:rsid w:val="002333B6"/>
    <w:rsid w:val="00257DBD"/>
    <w:rsid w:val="00302077"/>
    <w:rsid w:val="00302754"/>
    <w:rsid w:val="00321525"/>
    <w:rsid w:val="003318E1"/>
    <w:rsid w:val="0035327B"/>
    <w:rsid w:val="003B26D3"/>
    <w:rsid w:val="003D1ED5"/>
    <w:rsid w:val="003D2E31"/>
    <w:rsid w:val="003D7561"/>
    <w:rsid w:val="00463B9A"/>
    <w:rsid w:val="00463DCC"/>
    <w:rsid w:val="00472E2E"/>
    <w:rsid w:val="005022C2"/>
    <w:rsid w:val="005C2058"/>
    <w:rsid w:val="00610F0F"/>
    <w:rsid w:val="00627176"/>
    <w:rsid w:val="006A53E2"/>
    <w:rsid w:val="006B2CFE"/>
    <w:rsid w:val="00751C5F"/>
    <w:rsid w:val="007F4653"/>
    <w:rsid w:val="00806710"/>
    <w:rsid w:val="008C1028"/>
    <w:rsid w:val="00992F5D"/>
    <w:rsid w:val="009B2BC6"/>
    <w:rsid w:val="009C046B"/>
    <w:rsid w:val="00A30CDD"/>
    <w:rsid w:val="00A36066"/>
    <w:rsid w:val="00A963BA"/>
    <w:rsid w:val="00AA5842"/>
    <w:rsid w:val="00BB32F1"/>
    <w:rsid w:val="00C451A7"/>
    <w:rsid w:val="00C90656"/>
    <w:rsid w:val="00D461C2"/>
    <w:rsid w:val="00D612AE"/>
    <w:rsid w:val="00D66D95"/>
    <w:rsid w:val="00DA35C7"/>
    <w:rsid w:val="00E169BC"/>
    <w:rsid w:val="00E54D76"/>
    <w:rsid w:val="00EC2D33"/>
    <w:rsid w:val="00EC441F"/>
    <w:rsid w:val="00ED6CAC"/>
    <w:rsid w:val="00F05711"/>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3B9A"/>
    <w:pPr>
      <w:bidi/>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463B9A"/>
    <w:rPr>
      <w:sz w:val="20"/>
      <w:szCs w:val="20"/>
    </w:rPr>
  </w:style>
  <w:style w:type="character" w:customStyle="1" w:styleId="a4">
    <w:name w:val="טקסט הערת שוליים תו"/>
    <w:basedOn w:val="a0"/>
    <w:link w:val="a3"/>
    <w:uiPriority w:val="99"/>
    <w:semiHidden/>
    <w:rsid w:val="00463B9A"/>
    <w:rPr>
      <w:rFonts w:ascii="Calibri" w:eastAsia="Calibri" w:hAnsi="Calibri" w:cs="Arial"/>
      <w:sz w:val="20"/>
      <w:szCs w:val="20"/>
    </w:rPr>
  </w:style>
  <w:style w:type="character" w:styleId="a5">
    <w:name w:val="footnote reference"/>
    <w:basedOn w:val="a0"/>
    <w:uiPriority w:val="99"/>
    <w:semiHidden/>
    <w:unhideWhenUsed/>
    <w:rsid w:val="00463B9A"/>
    <w:rPr>
      <w:vertAlign w:val="superscript"/>
    </w:rPr>
  </w:style>
  <w:style w:type="paragraph" w:styleId="NormalWeb">
    <w:name w:val="Normal (Web)"/>
    <w:basedOn w:val="a"/>
    <w:uiPriority w:val="99"/>
    <w:semiHidden/>
    <w:unhideWhenUsed/>
    <w:rsid w:val="008C102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8C1028"/>
    <w:rPr>
      <w:b/>
      <w:bCs/>
    </w:rPr>
  </w:style>
  <w:style w:type="character" w:customStyle="1" w:styleId="apple-converted-space">
    <w:name w:val="apple-converted-space"/>
    <w:basedOn w:val="a0"/>
    <w:rsid w:val="008C1028"/>
  </w:style>
  <w:style w:type="paragraph" w:styleId="a7">
    <w:name w:val="Balloon Text"/>
    <w:basedOn w:val="a"/>
    <w:link w:val="a8"/>
    <w:uiPriority w:val="99"/>
    <w:semiHidden/>
    <w:unhideWhenUsed/>
    <w:rsid w:val="008C1028"/>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8C1028"/>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A4861B-6968-45AE-823A-014D42F54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874</Words>
  <Characters>4370</Characters>
  <Application>Microsoft Office Word</Application>
  <DocSecurity>0</DocSecurity>
  <Lines>36</Lines>
  <Paragraphs>10</Paragraphs>
  <ScaleCrop>false</ScaleCrop>
  <HeadingPairs>
    <vt:vector size="2" baseType="variant">
      <vt:variant>
        <vt:lpstr>שם</vt:lpstr>
      </vt:variant>
      <vt:variant>
        <vt:i4>1</vt:i4>
      </vt:variant>
    </vt:vector>
  </HeadingPairs>
  <TitlesOfParts>
    <vt:vector size="1" baseType="lpstr">
      <vt:lpstr/>
    </vt:vector>
  </TitlesOfParts>
  <Company>Yaron'S Team</Company>
  <LinksUpToDate>false</LinksUpToDate>
  <CharactersWithSpaces>5234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dudi</dc:creator>
  <cp:lastModifiedBy>dudi</cp:lastModifiedBy>
  <cp:revision>2</cp:revision>
  <cp:lastPrinted>2017-09-01T05:44:00Z</cp:lastPrinted>
  <dcterms:created xsi:type="dcterms:W3CDTF">2018-11-26T07:00:00Z</dcterms:created>
  <dcterms:modified xsi:type="dcterms:W3CDTF">2018-11-26T07:00:00Z</dcterms:modified>
</cp:coreProperties>
</file>